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BA" w:rsidRDefault="000E73BA" w:rsidP="000E73BA">
      <w:pPr>
        <w:ind w:firstLine="709"/>
        <w:jc w:val="both"/>
        <w:rPr>
          <w:b/>
          <w:sz w:val="27"/>
          <w:szCs w:val="27"/>
        </w:rPr>
      </w:pPr>
      <w:r w:rsidRPr="000E73BA">
        <w:rPr>
          <w:b/>
          <w:sz w:val="27"/>
          <w:szCs w:val="27"/>
        </w:rPr>
        <w:t>Информация Комитета сельского хозяйства Волгоградской области № 181532/1384 от 16.02.2021</w:t>
      </w:r>
      <w:r w:rsidR="00AF35CB">
        <w:rPr>
          <w:b/>
          <w:sz w:val="27"/>
          <w:szCs w:val="27"/>
        </w:rPr>
        <w:t xml:space="preserve"> года.</w:t>
      </w:r>
    </w:p>
    <w:p w:rsidR="000E73BA" w:rsidRDefault="000E73BA" w:rsidP="000E73BA">
      <w:pPr>
        <w:ind w:firstLine="709"/>
        <w:jc w:val="both"/>
        <w:rPr>
          <w:b/>
          <w:sz w:val="27"/>
          <w:szCs w:val="27"/>
        </w:rPr>
      </w:pPr>
    </w:p>
    <w:p w:rsidR="000E73BA" w:rsidRDefault="000E73BA" w:rsidP="000E73BA">
      <w:pPr>
        <w:ind w:firstLine="709"/>
        <w:jc w:val="both"/>
        <w:rPr>
          <w:b/>
          <w:sz w:val="27"/>
          <w:szCs w:val="27"/>
        </w:rPr>
      </w:pPr>
    </w:p>
    <w:p w:rsidR="000E73BA" w:rsidRPr="000E73BA" w:rsidRDefault="000E73BA" w:rsidP="000E73BA">
      <w:pPr>
        <w:ind w:firstLine="709"/>
        <w:jc w:val="both"/>
        <w:rPr>
          <w:b/>
          <w:sz w:val="27"/>
          <w:szCs w:val="27"/>
        </w:rPr>
      </w:pPr>
    </w:p>
    <w:p w:rsidR="000E73BA" w:rsidRDefault="000E73BA" w:rsidP="000E73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Комитет сельского хозяйства Волгоградской области (далее – комитет) о предоставлении субсидии на возмещение части затрат на 1 гектар посевной площади сельскохозяйственных культур в соответствии с постановлением Администрации Волгоградской области от 13.02.2017 № 71-п в 2021 году сообщает следующее.</w:t>
      </w:r>
    </w:p>
    <w:p w:rsidR="000E73BA" w:rsidRDefault="000E73BA" w:rsidP="000E73BA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Приказом комитета от 09.02.2021 № 27 внесены изменения в приказ комитета сельского хозяйства Волгоградской области от 17.02.2017 № 30           "Об утверждении форм документов для предоставления субсидий на возмещение части затрат на 1 гектар посевной площади сельскохозяйственных культур и признании утратившими силу некоторых приказов комитета сельского хозяйства Волгоградской области" (далее – проект приказа), согласно которым </w:t>
      </w:r>
      <w:r>
        <w:rPr>
          <w:b/>
          <w:sz w:val="27"/>
          <w:szCs w:val="27"/>
        </w:rPr>
        <w:t>уточнены формы приложения 3</w:t>
      </w:r>
      <w:r>
        <w:rPr>
          <w:sz w:val="27"/>
          <w:szCs w:val="27"/>
        </w:rPr>
        <w:t xml:space="preserve"> "Справка-расчет" и </w:t>
      </w:r>
      <w:r>
        <w:rPr>
          <w:b/>
          <w:sz w:val="27"/>
          <w:szCs w:val="27"/>
        </w:rPr>
        <w:t>приложения 5</w:t>
      </w:r>
      <w:r>
        <w:rPr>
          <w:sz w:val="27"/>
          <w:szCs w:val="27"/>
        </w:rPr>
        <w:t xml:space="preserve"> "Справка</w:t>
      </w:r>
      <w:proofErr w:type="gramEnd"/>
      <w:r>
        <w:rPr>
          <w:sz w:val="27"/>
          <w:szCs w:val="27"/>
        </w:rPr>
        <w:t xml:space="preserve"> об использовании семян".</w:t>
      </w:r>
    </w:p>
    <w:p w:rsidR="000E73BA" w:rsidRDefault="000E73BA" w:rsidP="000E73B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Формы документов размещены на сайте комитета в разделе "Государственная поддержка" / "Субсидия на возмещение части затрат на 1 гектар посевной площади сельскохозяйственных культур"</w:t>
      </w:r>
      <w:r>
        <w:rPr>
          <w:sz w:val="27"/>
          <w:szCs w:val="27"/>
        </w:rPr>
        <w:t>.</w:t>
      </w:r>
    </w:p>
    <w:p w:rsidR="000E73BA" w:rsidRDefault="000E73BA" w:rsidP="000E73BA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Срок приема</w:t>
      </w:r>
      <w:r w:rsidRPr="000E73BA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вышеназванной субсидии документов                                        с 25 по 27 февраля 2021 года.</w:t>
      </w:r>
    </w:p>
    <w:p w:rsidR="000E73BA" w:rsidRDefault="000E73BA" w:rsidP="000E7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Обращаем внимание на то, что</w:t>
      </w:r>
      <w:r>
        <w:rPr>
          <w:sz w:val="27"/>
          <w:szCs w:val="27"/>
        </w:rPr>
        <w:t xml:space="preserve"> в целях заключения Соглашения о предоставлении субсидии в государственной интегрированной информационной системе управления общественными финансами "Электронный бюджет" </w:t>
      </w:r>
      <w:r>
        <w:rPr>
          <w:b/>
          <w:sz w:val="27"/>
          <w:szCs w:val="27"/>
        </w:rPr>
        <w:t>сельскохозяйственный товаропроизводитель – получатель субсидии должен иметь электронно-цифровую подпись</w:t>
      </w:r>
      <w:r>
        <w:rPr>
          <w:sz w:val="27"/>
          <w:szCs w:val="27"/>
        </w:rPr>
        <w:t xml:space="preserve"> с актуальным (действующим) сертификатом.</w:t>
      </w:r>
    </w:p>
    <w:p w:rsidR="000E73BA" w:rsidRDefault="000E73BA" w:rsidP="00CE2BD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73BA" w:rsidRDefault="000E73BA" w:rsidP="000E73B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8-(84476)-3-37-98</w:t>
      </w:r>
    </w:p>
    <w:p w:rsidR="000E73BA" w:rsidRDefault="000E73BA" w:rsidP="000E7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sectPr w:rsidR="000E73BA" w:rsidSect="006F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73BA"/>
    <w:rsid w:val="000E73BA"/>
    <w:rsid w:val="006F2A55"/>
    <w:rsid w:val="008810AF"/>
    <w:rsid w:val="00AF35CB"/>
    <w:rsid w:val="00C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73BA"/>
    <w:rPr>
      <w:strike w:val="0"/>
      <w:dstrike w:val="0"/>
      <w:color w:val="6F552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5</cp:revision>
  <dcterms:created xsi:type="dcterms:W3CDTF">2021-02-17T12:33:00Z</dcterms:created>
  <dcterms:modified xsi:type="dcterms:W3CDTF">2021-02-17T12:39:00Z</dcterms:modified>
</cp:coreProperties>
</file>