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0A" w:rsidRDefault="0043520A" w:rsidP="00405870">
      <w:pPr>
        <w:pStyle w:val="Caption"/>
      </w:pPr>
      <w:r>
        <w:t>АДМИНИСТРАЦИЯ</w:t>
      </w:r>
    </w:p>
    <w:p w:rsidR="0043520A" w:rsidRDefault="0043520A" w:rsidP="00405870">
      <w:pPr>
        <w:pStyle w:val="Caption"/>
      </w:pPr>
      <w:r>
        <w:t>КРАСНОЯРСКОГО СЕЛЬСКОГО ПОСЕЛЕНИЯ</w:t>
      </w:r>
    </w:p>
    <w:p w:rsidR="0043520A" w:rsidRPr="00405870" w:rsidRDefault="0043520A" w:rsidP="004058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КОТЕЛЬНИКОВСКОГО МУНИЦИПАЛЬНОГО РАЙОНА  ВОЛГОГРАДСКОЙ ОБЛАСТИ</w:t>
      </w:r>
    </w:p>
    <w:p w:rsidR="0043520A" w:rsidRDefault="0043520A" w:rsidP="00405870">
      <w:pPr>
        <w:pBdr>
          <w:bottom w:val="double" w:sz="18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404371, Волгоградская обл.,  Котельниковский р-он, х.Красноярский, ул. Ленина, 24. Тел. прием. (84476) 7-12-90, факс 7-12-92</w:t>
      </w:r>
    </w:p>
    <w:p w:rsidR="0043520A" w:rsidRDefault="0043520A" w:rsidP="00405870">
      <w:pPr>
        <w:pBdr>
          <w:bottom w:val="double" w:sz="18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E</w:t>
      </w:r>
      <w:r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  <w:lang w:val="en-US"/>
        </w:rPr>
        <w:t>mail</w:t>
      </w:r>
      <w:r>
        <w:rPr>
          <w:b/>
          <w:bCs/>
          <w:sz w:val="20"/>
          <w:szCs w:val="20"/>
        </w:rPr>
        <w:t xml:space="preserve">: </w:t>
      </w:r>
      <w:hyperlink r:id="rId4" w:history="1">
        <w:r>
          <w:rPr>
            <w:rStyle w:val="Hyperlink"/>
            <w:b/>
            <w:bCs/>
            <w:sz w:val="20"/>
            <w:szCs w:val="20"/>
            <w:lang w:val="en-US"/>
          </w:rPr>
          <w:t>krasny</w:t>
        </w:r>
        <w:r>
          <w:rPr>
            <w:rStyle w:val="Hyperlink"/>
            <w:b/>
            <w:bCs/>
            <w:sz w:val="20"/>
            <w:szCs w:val="20"/>
          </w:rPr>
          <w:t>_</w:t>
        </w:r>
        <w:r>
          <w:rPr>
            <w:rStyle w:val="Hyperlink"/>
            <w:b/>
            <w:bCs/>
            <w:sz w:val="20"/>
            <w:szCs w:val="20"/>
            <w:lang w:val="en-US"/>
          </w:rPr>
          <w:t>yar</w:t>
        </w:r>
        <w:r>
          <w:rPr>
            <w:rStyle w:val="Hyperlink"/>
            <w:b/>
            <w:bCs/>
            <w:sz w:val="20"/>
            <w:szCs w:val="20"/>
          </w:rPr>
          <w:t>@</w:t>
        </w:r>
        <w:r>
          <w:rPr>
            <w:rStyle w:val="Hyperlink"/>
            <w:b/>
            <w:bCs/>
            <w:sz w:val="20"/>
            <w:szCs w:val="20"/>
            <w:lang w:val="en-US"/>
          </w:rPr>
          <w:t>rambler</w:t>
        </w:r>
        <w:r>
          <w:rPr>
            <w:rStyle w:val="Hyperlink"/>
            <w:b/>
            <w:bCs/>
            <w:sz w:val="20"/>
            <w:szCs w:val="20"/>
          </w:rPr>
          <w:t>.</w:t>
        </w:r>
        <w:r>
          <w:rPr>
            <w:rStyle w:val="Hyperlink"/>
            <w:b/>
            <w:bCs/>
            <w:sz w:val="20"/>
            <w:szCs w:val="20"/>
            <w:lang w:val="en-US"/>
          </w:rPr>
          <w:t>ru</w:t>
        </w:r>
      </w:hyperlink>
      <w:r>
        <w:rPr>
          <w:b/>
          <w:bCs/>
          <w:sz w:val="20"/>
          <w:szCs w:val="20"/>
        </w:rPr>
        <w:t xml:space="preserve">   ИНН – 3413008783, КПП – 341301001, БИК 041806001, ОГРН – 1053458080334</w:t>
      </w:r>
    </w:p>
    <w:p w:rsidR="0043520A" w:rsidRDefault="0043520A" w:rsidP="00AA479D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30"/>
          <w:szCs w:val="30"/>
        </w:rPr>
      </w:pPr>
    </w:p>
    <w:p w:rsidR="0043520A" w:rsidRDefault="0043520A" w:rsidP="00AA479D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rFonts w:ascii="Time New Roman" w:hAnsi="Time New Roman" w:cs="Time New Roman"/>
          <w:color w:val="000000"/>
          <w:sz w:val="30"/>
          <w:szCs w:val="30"/>
        </w:rPr>
      </w:pPr>
      <w:r>
        <w:rPr>
          <w:rFonts w:ascii="Time New Roman" w:hAnsi="Time New Roman" w:cs="Time New Roman"/>
          <w:color w:val="000000"/>
          <w:sz w:val="30"/>
          <w:szCs w:val="30"/>
        </w:rPr>
        <w:t>О необходимости постановки на кадастровый учет земельных участков и объектов капитального строительства</w:t>
      </w:r>
    </w:p>
    <w:p w:rsidR="0043520A" w:rsidRDefault="0043520A" w:rsidP="00AA479D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Time New Roman" w:hAnsi="Time New Roman" w:cs="Time New Roman"/>
          <w:color w:val="000000"/>
          <w:sz w:val="30"/>
          <w:szCs w:val="30"/>
        </w:rPr>
      </w:pPr>
    </w:p>
    <w:p w:rsidR="0043520A" w:rsidRDefault="0043520A" w:rsidP="00AA479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 New Roman" w:hAnsi="Time New Roman" w:cs="Time New Roman"/>
          <w:color w:val="000000"/>
          <w:sz w:val="30"/>
          <w:szCs w:val="30"/>
        </w:rPr>
      </w:pPr>
      <w:r>
        <w:rPr>
          <w:rFonts w:ascii="Time New Roman" w:hAnsi="Time New Roman" w:cs="Time New Roman"/>
          <w:color w:val="000000"/>
          <w:sz w:val="30"/>
          <w:szCs w:val="30"/>
        </w:rPr>
        <w:t>Согласно закона № 218-ФЗ от 13 июля 2015 года «О государственной регистрации недвижимости», определен порядок постановки на кадастровый учет земельного участка или другой недвижимости, в соответствии с которым такой учет представляет собой внесение в Единый государственный реестр недвижимости сведений, подтверждающих существование недвижимого имущества (помещения, сооружения, здания, земельного участка и т.д.), прекращение его существования либо произошедшие с ним изменения. При этом указываются такие характеристики объекта, которые позволяют идентифицировать его. Проще говоря, это регистрация недвижимого имущества.</w:t>
      </w:r>
    </w:p>
    <w:p w:rsidR="0043520A" w:rsidRDefault="0043520A" w:rsidP="00AA479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 New Roman" w:hAnsi="Time New Roman" w:cs="Time New Roman"/>
          <w:color w:val="000000"/>
          <w:sz w:val="30"/>
          <w:szCs w:val="30"/>
        </w:rPr>
      </w:pPr>
      <w:r>
        <w:rPr>
          <w:rFonts w:ascii="Time New Roman" w:hAnsi="Time New Roman" w:cs="Time New Roman"/>
          <w:color w:val="000000"/>
          <w:sz w:val="30"/>
          <w:szCs w:val="30"/>
        </w:rPr>
        <w:t>Любая недвижимость должна быть поставлена на кадастровый учет, в том числе земельные участки. </w:t>
      </w:r>
    </w:p>
    <w:p w:rsidR="0043520A" w:rsidRDefault="0043520A" w:rsidP="00AA479D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Time New Roman" w:hAnsi="Time New Roman" w:cs="Time New Roman"/>
          <w:color w:val="000000"/>
          <w:sz w:val="30"/>
          <w:szCs w:val="30"/>
        </w:rPr>
      </w:pPr>
      <w:r>
        <w:rPr>
          <w:rFonts w:ascii="Time New Roman" w:hAnsi="Time New Roman" w:cs="Time New Roman"/>
          <w:color w:val="000000"/>
          <w:sz w:val="30"/>
          <w:szCs w:val="30"/>
        </w:rPr>
        <w:t>Земельные участки, не поставленные на кадастровый учет, не</w:t>
      </w:r>
    </w:p>
    <w:p w:rsidR="0043520A" w:rsidRDefault="0043520A" w:rsidP="00AA47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 New Roman" w:hAnsi="Time New Roman" w:cs="Time New Roman"/>
          <w:color w:val="000000"/>
          <w:sz w:val="30"/>
          <w:szCs w:val="30"/>
        </w:rPr>
      </w:pPr>
      <w:r>
        <w:rPr>
          <w:rFonts w:ascii="Time New Roman" w:hAnsi="Time New Roman" w:cs="Time New Roman"/>
          <w:color w:val="000000"/>
          <w:sz w:val="30"/>
          <w:szCs w:val="30"/>
        </w:rPr>
        <w:t xml:space="preserve">могут выступать полноценными объектами различных сделок по отчуждению: купли-продажи, мены, дарения, передаче по наследству. </w:t>
      </w:r>
    </w:p>
    <w:p w:rsidR="0043520A" w:rsidRPr="00AA479D" w:rsidRDefault="0043520A" w:rsidP="00AA4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79D">
        <w:rPr>
          <w:rFonts w:ascii="Times New Roman" w:hAnsi="Times New Roman" w:cs="Times New Roman"/>
          <w:color w:val="000000"/>
          <w:sz w:val="28"/>
          <w:szCs w:val="28"/>
        </w:rPr>
        <w:t xml:space="preserve">Уточнение местоположения границ земельного участка сегодня осуществляется исключительно по инициативе собственника. Отсутствие в кадастре недвижимости сведений о границах не влечет за собой прекращения права и не лишает правообладателя возможности пользоваться земельным участком. </w:t>
      </w:r>
    </w:p>
    <w:p w:rsidR="0043520A" w:rsidRPr="00AA479D" w:rsidRDefault="0043520A" w:rsidP="00AA4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79D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нужно понимать, что отсутствие в Едином государственном реестре недвижимости (ЕГРН) информации об уточненном местоположении границ земельного участка может привести к возникновению земельного спора с соседями, не позволяет однозначно определить допустимость строительства на территории, используемой собственником, а также повлечь ряд других проблем, связанных с владением и пользованием земельным участком. </w:t>
      </w:r>
    </w:p>
    <w:p w:rsidR="0043520A" w:rsidRPr="00AA479D" w:rsidRDefault="0043520A" w:rsidP="00AA4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79D">
        <w:rPr>
          <w:rFonts w:ascii="Times New Roman" w:hAnsi="Times New Roman" w:cs="Times New Roman"/>
          <w:color w:val="000000"/>
          <w:sz w:val="28"/>
          <w:szCs w:val="28"/>
        </w:rPr>
        <w:t xml:space="preserve">Первым шагом для тех собственников, которые решат внести в ЕГРН сведения о границах земельного участка, станет обращение к кадастровому инженеру. Этот специалист должен будет подготовить межевой план в виде электронного документа. После чего с этим документом собственнику земельного участка необходимо прийти в любой удобный МФЦ, где он напишет заявление в орган регистрации прав о проведении государственного кадастрового учета. В случае принятия государственным регистратором положительного решения владельцу будет выдана выписка из ЕГРН, она и станет подтверждением наличия границ его участка в государственном реестре. </w:t>
      </w:r>
    </w:p>
    <w:p w:rsidR="0043520A" w:rsidRDefault="0043520A" w:rsidP="00AF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Красноярского сельского поселения Котельниковского муниципального района </w:t>
      </w:r>
      <w:r w:rsidRPr="00AA479D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области советует правообладателям земельных участков, не имеющих точных границ, рассмотреть возможность проведения межевания во избежание возможных конфликтов. </w:t>
      </w:r>
    </w:p>
    <w:p w:rsidR="0043520A" w:rsidRPr="00AA479D" w:rsidRDefault="0043520A" w:rsidP="00AF2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20A" w:rsidRPr="003F4637" w:rsidRDefault="0043520A" w:rsidP="005B25FB">
      <w:pPr>
        <w:pStyle w:val="NormalWe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F4637">
        <w:rPr>
          <w:b/>
          <w:bCs/>
          <w:color w:val="000000"/>
          <w:sz w:val="28"/>
          <w:szCs w:val="28"/>
        </w:rPr>
        <w:t>Необходимость привязки дома к земельному участку</w:t>
      </w:r>
    </w:p>
    <w:p w:rsidR="0043520A" w:rsidRPr="00AA479D" w:rsidRDefault="0043520A" w:rsidP="003F463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AA479D">
        <w:rPr>
          <w:color w:val="000000"/>
          <w:sz w:val="28"/>
          <w:szCs w:val="28"/>
        </w:rPr>
        <w:t>"Привязать объект капитального строительства к земле - значит определить его координаты на местности. Как правило, с вопросом о том, как это сделать, чаще всего обращаются те, у кого возникли проблемы с оформлением недвижимости, например, у собственников зданий, расположенных на неоформленной земле. Как известно, собственник здания, сооружения имеет преимущественное право на покупку или аренду земельного участка. Подтвердить это право можно,</w:t>
      </w:r>
      <w:r>
        <w:rPr>
          <w:color w:val="000000"/>
          <w:sz w:val="28"/>
          <w:szCs w:val="28"/>
        </w:rPr>
        <w:t xml:space="preserve"> как раз осуществив привязку"</w:t>
      </w:r>
      <w:r w:rsidRPr="00AA479D">
        <w:rPr>
          <w:color w:val="000000"/>
          <w:sz w:val="28"/>
          <w:szCs w:val="28"/>
        </w:rPr>
        <w:t>.</w:t>
      </w:r>
    </w:p>
    <w:p w:rsidR="0043520A" w:rsidRPr="00AA479D" w:rsidRDefault="0043520A" w:rsidP="003F463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A479D">
        <w:rPr>
          <w:color w:val="000000"/>
          <w:sz w:val="28"/>
          <w:szCs w:val="28"/>
        </w:rPr>
        <w:t>рган регистрации может внести изменения в свою базу только на основании представленных документов. За их подготовкой нужно обратиться к кадастровому инженеру. Он проведет обмер постройки, определит его точные координаты и составит технический план. Также внесет кадастровый номер земельного участка, на котором расположен дом или здание. Таким образом, связь между участком и строением будет установлена.</w:t>
      </w:r>
    </w:p>
    <w:p w:rsidR="0043520A" w:rsidRPr="00AA479D" w:rsidRDefault="0043520A" w:rsidP="003F463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AA479D">
        <w:rPr>
          <w:color w:val="000000"/>
          <w:sz w:val="28"/>
          <w:szCs w:val="28"/>
        </w:rPr>
        <w:t>Кроме того, связь между участком и объектом недвижимости может быть установлена при процедуре уточнения местоположения границ земельного участка. Она проводится, когда есть кадастровый номер участка и правоустанавливающий документ, однако границы и площади земельного участка имеют статус "неуч</w:t>
      </w:r>
      <w:r>
        <w:rPr>
          <w:color w:val="000000"/>
          <w:sz w:val="28"/>
          <w:szCs w:val="28"/>
        </w:rPr>
        <w:t>тенные</w:t>
      </w:r>
      <w:r w:rsidRPr="00AA479D">
        <w:rPr>
          <w:color w:val="000000"/>
          <w:sz w:val="28"/>
          <w:szCs w:val="28"/>
        </w:rPr>
        <w:t>". В основном это земельные участки, которые были предоставлены для садоводства, личного подсобного или дачного хозяйства, огородничества, индивидуального гаражного или жилищного строительства.</w:t>
      </w:r>
    </w:p>
    <w:p w:rsidR="0043520A" w:rsidRPr="00AA479D" w:rsidRDefault="0043520A" w:rsidP="003F463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AA479D">
        <w:rPr>
          <w:color w:val="000000"/>
          <w:sz w:val="28"/>
          <w:szCs w:val="28"/>
        </w:rPr>
        <w:t>Уточнение границ проводится с выездом кадастрового инженера на местность и согласованием границ с правообладателями смежных земельных участков. В этом случае для привязки строения к земле в межевой план вносится кадастровый номер объекта капитального строительства.</w:t>
      </w:r>
    </w:p>
    <w:p w:rsidR="0043520A" w:rsidRPr="00AA479D" w:rsidRDefault="0043520A" w:rsidP="003F4637">
      <w:pPr>
        <w:pStyle w:val="NormalWeb"/>
        <w:shd w:val="clear" w:color="auto" w:fill="FFFFFF"/>
        <w:jc w:val="both"/>
        <w:rPr>
          <w:sz w:val="28"/>
          <w:szCs w:val="28"/>
        </w:rPr>
      </w:pPr>
      <w:r w:rsidRPr="00AA479D">
        <w:rPr>
          <w:color w:val="000000"/>
          <w:sz w:val="28"/>
          <w:szCs w:val="28"/>
        </w:rPr>
        <w:t>После подготовки межевого или технического плана собственнику необходимо будет обратиться офис МФЦ с заявлением об учете изменений в отношении объекта недвижимости.</w:t>
      </w:r>
    </w:p>
    <w:sectPr w:rsidR="0043520A" w:rsidRPr="00AA479D" w:rsidSect="00C5719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9CF"/>
    <w:rsid w:val="00016341"/>
    <w:rsid w:val="00217373"/>
    <w:rsid w:val="00284905"/>
    <w:rsid w:val="002F50EE"/>
    <w:rsid w:val="003F4637"/>
    <w:rsid w:val="00405870"/>
    <w:rsid w:val="0043520A"/>
    <w:rsid w:val="004562B9"/>
    <w:rsid w:val="004E6848"/>
    <w:rsid w:val="005641AD"/>
    <w:rsid w:val="005B25FB"/>
    <w:rsid w:val="005E09FA"/>
    <w:rsid w:val="005F7C1B"/>
    <w:rsid w:val="00615EB5"/>
    <w:rsid w:val="00723F10"/>
    <w:rsid w:val="007414AB"/>
    <w:rsid w:val="00AA479D"/>
    <w:rsid w:val="00AF29CF"/>
    <w:rsid w:val="00BB6256"/>
    <w:rsid w:val="00C3124E"/>
    <w:rsid w:val="00C34F2A"/>
    <w:rsid w:val="00C57194"/>
    <w:rsid w:val="00DF39B7"/>
    <w:rsid w:val="00E742A4"/>
    <w:rsid w:val="00F06643"/>
    <w:rsid w:val="00FF392E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05870"/>
    <w:rPr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locked/>
    <w:rsid w:val="00405870"/>
    <w:pPr>
      <w:spacing w:after="0" w:line="240" w:lineRule="auto"/>
      <w:jc w:val="center"/>
    </w:pPr>
    <w:rPr>
      <w:rFonts w:cs="Times New Roman"/>
      <w:b/>
      <w:bCs/>
      <w:sz w:val="28"/>
      <w:szCs w:val="28"/>
      <w:lang w:eastAsia="ru-RU"/>
    </w:rPr>
  </w:style>
  <w:style w:type="paragraph" w:customStyle="1" w:styleId="a">
    <w:name w:val="Знак"/>
    <w:basedOn w:val="Normal"/>
    <w:link w:val="DefaultParagraphFont"/>
    <w:uiPriority w:val="99"/>
    <w:rsid w:val="004058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1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sny_yar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3</Pages>
  <Words>721</Words>
  <Characters>4116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</dc:creator>
  <cp:keywords/>
  <dc:description/>
  <cp:lastModifiedBy>User</cp:lastModifiedBy>
  <cp:revision>7</cp:revision>
  <dcterms:created xsi:type="dcterms:W3CDTF">2018-08-13T15:58:00Z</dcterms:created>
  <dcterms:modified xsi:type="dcterms:W3CDTF">2018-08-15T06:44:00Z</dcterms:modified>
</cp:coreProperties>
</file>