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6C" w:rsidRPr="001C12C0" w:rsidRDefault="00F33D6C" w:rsidP="00F33D6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C12C0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F33D6C" w:rsidRPr="001C12C0" w:rsidRDefault="00F33D6C" w:rsidP="00F33D6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C12C0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F33D6C" w:rsidRPr="001C12C0" w:rsidRDefault="00F33D6C" w:rsidP="00F33D6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C12C0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F33D6C" w:rsidRPr="001C12C0" w:rsidRDefault="00F33D6C" w:rsidP="00F33D6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C12C0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33D6C" w:rsidRPr="001C12C0" w:rsidRDefault="00F33D6C" w:rsidP="00F33D6C">
      <w:pPr>
        <w:pStyle w:val="a5"/>
        <w:rPr>
          <w:rFonts w:ascii="Arial" w:hAnsi="Arial" w:cs="Arial"/>
          <w:b/>
          <w:sz w:val="24"/>
          <w:szCs w:val="24"/>
        </w:rPr>
      </w:pPr>
    </w:p>
    <w:p w:rsidR="00F33D6C" w:rsidRPr="009F7837" w:rsidRDefault="00F33D6C" w:rsidP="00F33D6C">
      <w:pPr>
        <w:pStyle w:val="a5"/>
        <w:rPr>
          <w:rFonts w:ascii="Arial" w:hAnsi="Arial" w:cs="Arial"/>
          <w:sz w:val="24"/>
          <w:szCs w:val="24"/>
          <w:vertAlign w:val="superscript"/>
        </w:rPr>
      </w:pPr>
      <w:r w:rsidRPr="001C12C0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9F7837">
        <w:rPr>
          <w:rFonts w:ascii="Arial" w:hAnsi="Arial" w:cs="Arial"/>
          <w:sz w:val="24"/>
          <w:szCs w:val="24"/>
        </w:rPr>
        <w:t xml:space="preserve">РЕШЕНИЕ № </w:t>
      </w:r>
      <w:r w:rsidR="00834CBB">
        <w:rPr>
          <w:rFonts w:ascii="Arial" w:hAnsi="Arial" w:cs="Arial"/>
          <w:sz w:val="24"/>
          <w:szCs w:val="24"/>
        </w:rPr>
        <w:t>5/2</w:t>
      </w:r>
    </w:p>
    <w:p w:rsidR="00F33D6C" w:rsidRPr="009F7837" w:rsidRDefault="00F33D6C" w:rsidP="00F33D6C">
      <w:pPr>
        <w:pStyle w:val="a5"/>
        <w:rPr>
          <w:rFonts w:ascii="Arial" w:hAnsi="Arial" w:cs="Arial"/>
          <w:sz w:val="24"/>
          <w:szCs w:val="24"/>
        </w:rPr>
      </w:pPr>
    </w:p>
    <w:p w:rsidR="00F33D6C" w:rsidRPr="001C12C0" w:rsidRDefault="00F33D6C" w:rsidP="00F33D6C">
      <w:pPr>
        <w:pStyle w:val="a5"/>
        <w:rPr>
          <w:rFonts w:ascii="Arial" w:hAnsi="Arial" w:cs="Arial"/>
          <w:sz w:val="24"/>
          <w:szCs w:val="24"/>
          <w:u w:val="single"/>
        </w:rPr>
      </w:pPr>
      <w:r w:rsidRPr="009F783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03</w:t>
      </w:r>
      <w:r w:rsidRPr="009F783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9F7837">
        <w:rPr>
          <w:rFonts w:ascii="Arial" w:hAnsi="Arial" w:cs="Arial"/>
          <w:sz w:val="24"/>
          <w:szCs w:val="24"/>
        </w:rPr>
        <w:t xml:space="preserve">  2019 г.</w:t>
      </w:r>
      <w:r w:rsidRPr="001C12C0">
        <w:rPr>
          <w:rFonts w:ascii="Arial" w:hAnsi="Arial" w:cs="Arial"/>
          <w:sz w:val="24"/>
          <w:szCs w:val="24"/>
        </w:rPr>
        <w:t xml:space="preserve">                                                                     х. Красноярский</w:t>
      </w:r>
    </w:p>
    <w:p w:rsidR="00F33D6C" w:rsidRPr="001C12C0" w:rsidRDefault="00F33D6C" w:rsidP="00F33D6C">
      <w:pPr>
        <w:pStyle w:val="a5"/>
        <w:rPr>
          <w:rFonts w:ascii="Arial" w:hAnsi="Arial" w:cs="Arial"/>
          <w:sz w:val="24"/>
          <w:szCs w:val="24"/>
        </w:rPr>
      </w:pPr>
    </w:p>
    <w:p w:rsidR="009E58B4" w:rsidRPr="00F871B4" w:rsidRDefault="00F33D6C" w:rsidP="00F33D6C">
      <w:pPr>
        <w:jc w:val="center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 </w:t>
      </w:r>
      <w:r w:rsidR="0005030D" w:rsidRPr="00F871B4">
        <w:rPr>
          <w:rFonts w:ascii="Arial" w:hAnsi="Arial" w:cs="Arial"/>
          <w:b/>
          <w:sz w:val="24"/>
          <w:szCs w:val="24"/>
        </w:rPr>
        <w:t>«</w:t>
      </w:r>
      <w:r w:rsidR="009E58B4" w:rsidRPr="00F871B4">
        <w:rPr>
          <w:rFonts w:ascii="Arial" w:hAnsi="Arial" w:cs="Arial"/>
          <w:b/>
          <w:sz w:val="24"/>
          <w:szCs w:val="24"/>
        </w:rPr>
        <w:t xml:space="preserve">О принятии Положения о порядке принятия решений о создании, реорганизации и ликвидации муниципальных унитарных предприятий в </w:t>
      </w:r>
      <w:r>
        <w:rPr>
          <w:rFonts w:ascii="Arial" w:hAnsi="Arial" w:cs="Arial"/>
          <w:b/>
          <w:sz w:val="24"/>
          <w:szCs w:val="24"/>
        </w:rPr>
        <w:t>Красноярском</w:t>
      </w:r>
      <w:r w:rsidR="0005030D" w:rsidRPr="00F871B4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="0005030D" w:rsidRPr="00F871B4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="0005030D" w:rsidRPr="00F871B4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</w:p>
    <w:p w:rsidR="0005030D" w:rsidRPr="00F871B4" w:rsidRDefault="009E58B4" w:rsidP="00F871B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</w:t>
      </w:r>
    </w:p>
    <w:p w:rsidR="009E58B4" w:rsidRPr="00F871B4" w:rsidRDefault="009E58B4" w:rsidP="00F871B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F33D6C">
        <w:rPr>
          <w:rFonts w:ascii="Arial" w:hAnsi="Arial" w:cs="Arial"/>
          <w:sz w:val="24"/>
          <w:szCs w:val="24"/>
        </w:rPr>
        <w:t>Красноярского</w:t>
      </w:r>
      <w:r w:rsidRPr="00F871B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Совет народных депутатов </w:t>
      </w:r>
      <w:r w:rsidR="00F33D6C">
        <w:rPr>
          <w:rFonts w:ascii="Arial" w:hAnsi="Arial" w:cs="Arial"/>
          <w:sz w:val="24"/>
          <w:szCs w:val="24"/>
        </w:rPr>
        <w:t>Красноярского</w:t>
      </w:r>
      <w:r w:rsidRPr="00F871B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>РЕШИЛ:</w:t>
      </w: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05030D" w:rsidRPr="00F871B4" w:rsidRDefault="009F7299" w:rsidP="009F7299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58B4" w:rsidRPr="00F871B4">
        <w:rPr>
          <w:b/>
          <w:sz w:val="24"/>
          <w:szCs w:val="24"/>
        </w:rPr>
        <w:t>1.</w:t>
      </w:r>
      <w:r w:rsidR="0005030D" w:rsidRPr="00F871B4">
        <w:rPr>
          <w:sz w:val="24"/>
          <w:szCs w:val="24"/>
        </w:rPr>
        <w:t xml:space="preserve">Принять </w:t>
      </w:r>
      <w:hyperlink w:anchor="Par32" w:tooltip="ПОЛОЖЕНИЕ" w:history="1">
        <w:r w:rsidR="0005030D" w:rsidRPr="00F871B4">
          <w:rPr>
            <w:color w:val="000000" w:themeColor="text1"/>
            <w:sz w:val="24"/>
            <w:szCs w:val="24"/>
          </w:rPr>
          <w:t>Положение</w:t>
        </w:r>
      </w:hyperlink>
      <w:r w:rsidR="0005030D" w:rsidRPr="00F871B4">
        <w:rPr>
          <w:sz w:val="24"/>
          <w:szCs w:val="24"/>
        </w:rPr>
        <w:t xml:space="preserve"> о порядке принятия решений о создании, реорганизации и ликвидации муниципальных унитарных предприятий в </w:t>
      </w:r>
      <w:r w:rsidR="00F33D6C">
        <w:rPr>
          <w:sz w:val="24"/>
          <w:szCs w:val="24"/>
        </w:rPr>
        <w:t>Красноярском</w:t>
      </w:r>
      <w:r w:rsidR="00D75167" w:rsidRPr="00F871B4">
        <w:rPr>
          <w:sz w:val="24"/>
          <w:szCs w:val="24"/>
        </w:rPr>
        <w:t xml:space="preserve"> сельском  поселении </w:t>
      </w:r>
      <w:proofErr w:type="spellStart"/>
      <w:r w:rsidR="00D75167" w:rsidRPr="00F871B4">
        <w:rPr>
          <w:sz w:val="24"/>
          <w:szCs w:val="24"/>
        </w:rPr>
        <w:t>Котельниковского</w:t>
      </w:r>
      <w:proofErr w:type="spellEnd"/>
      <w:r w:rsidR="00D75167" w:rsidRPr="00F871B4">
        <w:rPr>
          <w:sz w:val="24"/>
          <w:szCs w:val="24"/>
        </w:rPr>
        <w:t xml:space="preserve"> муниципального района Волгоградской области </w:t>
      </w:r>
      <w:r w:rsidR="0005030D" w:rsidRPr="00F871B4">
        <w:rPr>
          <w:sz w:val="24"/>
          <w:szCs w:val="24"/>
        </w:rPr>
        <w:t>(приложение).</w:t>
      </w:r>
    </w:p>
    <w:p w:rsidR="009E58B4" w:rsidRPr="00F871B4" w:rsidRDefault="0005030D" w:rsidP="00F871B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  </w:t>
      </w:r>
    </w:p>
    <w:p w:rsidR="009F7299" w:rsidRPr="00F871B4" w:rsidRDefault="009F7299" w:rsidP="009F7299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5030D" w:rsidRPr="00F871B4">
        <w:rPr>
          <w:rFonts w:ascii="Arial" w:hAnsi="Arial" w:cs="Arial"/>
          <w:b/>
          <w:sz w:val="24"/>
          <w:szCs w:val="24"/>
        </w:rPr>
        <w:t>2.</w:t>
      </w:r>
      <w:r w:rsidRPr="00F871B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9F7299" w:rsidRPr="00F871B4" w:rsidRDefault="009F7299" w:rsidP="009F7299">
      <w:pPr>
        <w:jc w:val="both"/>
        <w:rPr>
          <w:rFonts w:ascii="Arial" w:hAnsi="Arial" w:cs="Arial"/>
          <w:sz w:val="24"/>
          <w:szCs w:val="24"/>
        </w:rPr>
      </w:pPr>
    </w:p>
    <w:p w:rsidR="00EA7ED0" w:rsidRDefault="00EA7ED0" w:rsidP="009F7299">
      <w:pPr>
        <w:pStyle w:val="ConsPlusNormal"/>
        <w:jc w:val="both"/>
      </w:pPr>
    </w:p>
    <w:p w:rsidR="00EA7ED0" w:rsidRDefault="00EA7ED0" w:rsidP="00EA7ED0">
      <w:pPr>
        <w:pStyle w:val="ConsPlusNormal"/>
        <w:jc w:val="both"/>
      </w:pPr>
    </w:p>
    <w:p w:rsidR="009E58B4" w:rsidRPr="00F871B4" w:rsidRDefault="009E58B4" w:rsidP="00F871B4">
      <w:pPr>
        <w:jc w:val="both"/>
        <w:rPr>
          <w:rFonts w:ascii="Arial" w:hAnsi="Arial" w:cs="Arial"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="00F33D6C">
        <w:rPr>
          <w:rFonts w:ascii="Arial" w:hAnsi="Arial" w:cs="Arial"/>
          <w:b/>
          <w:sz w:val="24"/>
          <w:szCs w:val="24"/>
        </w:rPr>
        <w:t>Красноярского</w:t>
      </w:r>
      <w:proofErr w:type="gramEnd"/>
      <w:r w:rsidRPr="00F871B4">
        <w:rPr>
          <w:rFonts w:ascii="Arial" w:hAnsi="Arial" w:cs="Arial"/>
          <w:b/>
          <w:sz w:val="24"/>
          <w:szCs w:val="24"/>
        </w:rPr>
        <w:t xml:space="preserve"> </w:t>
      </w:r>
    </w:p>
    <w:p w:rsidR="009E58B4" w:rsidRPr="00F871B4" w:rsidRDefault="009E58B4" w:rsidP="00F871B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</w:t>
      </w:r>
      <w:r w:rsidRPr="00F871B4">
        <w:rPr>
          <w:rFonts w:ascii="Arial" w:hAnsi="Arial" w:cs="Arial"/>
          <w:sz w:val="24"/>
          <w:szCs w:val="24"/>
        </w:rPr>
        <w:t xml:space="preserve">                                  </w:t>
      </w:r>
      <w:r w:rsidR="0005030D" w:rsidRPr="00F871B4">
        <w:rPr>
          <w:rFonts w:ascii="Arial" w:hAnsi="Arial" w:cs="Arial"/>
          <w:sz w:val="24"/>
          <w:szCs w:val="24"/>
        </w:rPr>
        <w:t xml:space="preserve">  </w:t>
      </w:r>
      <w:r w:rsidRPr="00F871B4">
        <w:rPr>
          <w:rFonts w:ascii="Arial" w:hAnsi="Arial" w:cs="Arial"/>
          <w:sz w:val="24"/>
          <w:szCs w:val="24"/>
        </w:rPr>
        <w:t xml:space="preserve">  </w:t>
      </w:r>
      <w:r w:rsidR="00F33D6C">
        <w:rPr>
          <w:rFonts w:ascii="Arial" w:hAnsi="Arial" w:cs="Arial"/>
          <w:b/>
          <w:sz w:val="24"/>
          <w:szCs w:val="24"/>
        </w:rPr>
        <w:t>Н.В.Кравченко</w:t>
      </w: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</w:t>
      </w: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</w:p>
    <w:p w:rsidR="0005030D" w:rsidRPr="00F871B4" w:rsidRDefault="0005030D" w:rsidP="00F871B4">
      <w:pPr>
        <w:jc w:val="right"/>
        <w:rPr>
          <w:rFonts w:ascii="Arial" w:hAnsi="Arial" w:cs="Arial"/>
          <w:sz w:val="24"/>
          <w:szCs w:val="24"/>
        </w:rPr>
      </w:pPr>
    </w:p>
    <w:p w:rsidR="000E421C" w:rsidRDefault="000E421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3D6C" w:rsidRDefault="00F33D6C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33053" w:rsidRDefault="00A33053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33053" w:rsidRPr="00F871B4" w:rsidRDefault="00A33053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E58B4" w:rsidRPr="00F871B4" w:rsidRDefault="009E58B4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>Приложение № 1</w:t>
      </w:r>
    </w:p>
    <w:p w:rsidR="009E58B4" w:rsidRPr="00F871B4" w:rsidRDefault="009E58B4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к решению СНД  </w:t>
      </w:r>
      <w:proofErr w:type="gramStart"/>
      <w:r w:rsidR="00F33D6C">
        <w:rPr>
          <w:rFonts w:ascii="Arial" w:hAnsi="Arial" w:cs="Arial"/>
          <w:color w:val="000000" w:themeColor="text1"/>
          <w:sz w:val="24"/>
          <w:szCs w:val="24"/>
        </w:rPr>
        <w:t>Красноярского</w:t>
      </w:r>
      <w:proofErr w:type="gramEnd"/>
    </w:p>
    <w:p w:rsidR="009E58B4" w:rsidRPr="00F871B4" w:rsidRDefault="009E58B4" w:rsidP="00F871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9E58B4" w:rsidRPr="00F871B4" w:rsidRDefault="00AC31E9" w:rsidP="00F871B4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b/>
          <w:color w:val="000000" w:themeColor="text1"/>
          <w:sz w:val="24"/>
          <w:szCs w:val="24"/>
        </w:rPr>
        <w:t xml:space="preserve"> от </w:t>
      </w:r>
      <w:r w:rsidR="000E421C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F33D6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0E421C">
        <w:rPr>
          <w:rFonts w:ascii="Arial" w:hAnsi="Arial" w:cs="Arial"/>
          <w:b/>
          <w:color w:val="000000" w:themeColor="text1"/>
          <w:sz w:val="24"/>
          <w:szCs w:val="24"/>
        </w:rPr>
        <w:t xml:space="preserve">.12.2019 г. № </w:t>
      </w:r>
    </w:p>
    <w:p w:rsidR="00F1300D" w:rsidRPr="00F871B4" w:rsidRDefault="00F1300D" w:rsidP="00F871B4">
      <w:pPr>
        <w:pStyle w:val="ConsPlusTitle"/>
        <w:jc w:val="center"/>
        <w:rPr>
          <w:sz w:val="24"/>
          <w:szCs w:val="24"/>
        </w:rPr>
      </w:pPr>
    </w:p>
    <w:p w:rsidR="00F1300D" w:rsidRPr="00F871B4" w:rsidRDefault="00F1300D" w:rsidP="00F871B4">
      <w:pPr>
        <w:pStyle w:val="ConsPlusTitle"/>
        <w:jc w:val="center"/>
        <w:rPr>
          <w:sz w:val="24"/>
          <w:szCs w:val="24"/>
        </w:rPr>
      </w:pPr>
    </w:p>
    <w:p w:rsidR="00AC31E9" w:rsidRPr="00F871B4" w:rsidRDefault="00AC31E9" w:rsidP="00F871B4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ПОЛОЖЕНИЕ</w:t>
      </w:r>
    </w:p>
    <w:p w:rsidR="00AC31E9" w:rsidRPr="00F871B4" w:rsidRDefault="00AC31E9" w:rsidP="00F871B4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О ПОРЯДКЕ ПРИНЯТИЯ РЕШЕНИЙ О СОЗДАНИИ, РЕОРГАНИЗАЦИИ</w:t>
      </w:r>
    </w:p>
    <w:p w:rsidR="00AC31E9" w:rsidRPr="00F871B4" w:rsidRDefault="00AC31E9" w:rsidP="00F871B4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И ЛИКВИДАЦИИ МУНИЦИПАЛЬНЫХ УНИТАРНЫХ ПРЕДПРИЯТИЙ</w:t>
      </w:r>
    </w:p>
    <w:p w:rsidR="00AC31E9" w:rsidRPr="00F871B4" w:rsidRDefault="00AC31E9" w:rsidP="00F871B4">
      <w:pPr>
        <w:pStyle w:val="ConsPlusNormal"/>
        <w:jc w:val="both"/>
        <w:rPr>
          <w:sz w:val="24"/>
          <w:szCs w:val="24"/>
        </w:rPr>
      </w:pPr>
    </w:p>
    <w:p w:rsidR="00AC31E9" w:rsidRPr="00F871B4" w:rsidRDefault="00AC31E9" w:rsidP="00F871B4">
      <w:pPr>
        <w:pStyle w:val="ConsPlusNormal"/>
        <w:jc w:val="center"/>
        <w:outlineLvl w:val="1"/>
        <w:rPr>
          <w:b/>
          <w:sz w:val="24"/>
          <w:szCs w:val="24"/>
        </w:rPr>
      </w:pPr>
      <w:r w:rsidRPr="00F871B4">
        <w:rPr>
          <w:b/>
          <w:sz w:val="24"/>
          <w:szCs w:val="24"/>
        </w:rPr>
        <w:t>1. Общие положения</w:t>
      </w:r>
    </w:p>
    <w:p w:rsidR="00AC31E9" w:rsidRPr="00F871B4" w:rsidRDefault="00AC31E9" w:rsidP="00F871B4">
      <w:pPr>
        <w:pStyle w:val="ConsPlusNormal"/>
        <w:jc w:val="both"/>
        <w:rPr>
          <w:b/>
          <w:sz w:val="24"/>
          <w:szCs w:val="24"/>
        </w:rPr>
      </w:pPr>
    </w:p>
    <w:p w:rsidR="00AC31E9" w:rsidRPr="000E421C" w:rsidRDefault="00AC31E9" w:rsidP="000E421C">
      <w:pPr>
        <w:pStyle w:val="ConsPlusNormal"/>
        <w:ind w:firstLine="540"/>
        <w:jc w:val="both"/>
        <w:rPr>
          <w:sz w:val="24"/>
          <w:szCs w:val="24"/>
        </w:rPr>
      </w:pPr>
      <w:r w:rsidRPr="00F871B4">
        <w:rPr>
          <w:sz w:val="24"/>
          <w:szCs w:val="24"/>
        </w:rPr>
        <w:t>1</w:t>
      </w:r>
      <w:r w:rsidRPr="000E421C">
        <w:rPr>
          <w:sz w:val="24"/>
          <w:szCs w:val="24"/>
        </w:rPr>
        <w:t xml:space="preserve">.1. </w:t>
      </w:r>
      <w:r w:rsidRPr="000E421C">
        <w:rPr>
          <w:color w:val="000000" w:themeColor="text1"/>
          <w:sz w:val="24"/>
          <w:szCs w:val="24"/>
        </w:rPr>
        <w:t xml:space="preserve">Настоящее Положение разработано в соответствии с Гражданским </w:t>
      </w:r>
      <w:hyperlink r:id="rId6" w:tooltip="&quot;Гражданский кодекс Российской Федерации (часть первая)&quot; от 30.11.1994 N 51-ФЗ (ред. от 13.07.2015) (с изм. и доп., вступ. в силу с 29.12.2015)------------ Недействующая редакция{КонсультантПлюс}" w:history="1">
        <w:r w:rsidRPr="000E421C">
          <w:rPr>
            <w:color w:val="000000" w:themeColor="text1"/>
            <w:sz w:val="24"/>
            <w:szCs w:val="24"/>
          </w:rPr>
          <w:t>кодексом</w:t>
        </w:r>
      </w:hyperlink>
      <w:r w:rsidRPr="000E421C">
        <w:rPr>
          <w:color w:val="000000" w:themeColor="text1"/>
          <w:sz w:val="24"/>
          <w:szCs w:val="24"/>
        </w:rPr>
        <w:t xml:space="preserve"> РФ, Федеральным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0E421C">
          <w:rPr>
            <w:color w:val="000000" w:themeColor="text1"/>
            <w:sz w:val="24"/>
            <w:szCs w:val="24"/>
          </w:rPr>
          <w:t>законом</w:t>
        </w:r>
      </w:hyperlink>
      <w:r w:rsidRPr="000E421C">
        <w:rPr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Pr="000E421C">
          <w:rPr>
            <w:color w:val="000000" w:themeColor="text1"/>
            <w:sz w:val="24"/>
            <w:szCs w:val="24"/>
          </w:rPr>
          <w:t>законом</w:t>
        </w:r>
      </w:hyperlink>
      <w:r w:rsidRPr="000E421C">
        <w:rPr>
          <w:color w:val="000000" w:themeColor="text1"/>
          <w:sz w:val="24"/>
          <w:szCs w:val="24"/>
        </w:rPr>
        <w:t xml:space="preserve"> от 14.11.2002 N 161-ФЗ "О государственных и муниципальных унитарных предприятиях"</w:t>
      </w:r>
      <w:r w:rsidRPr="000E421C">
        <w:rPr>
          <w:sz w:val="24"/>
          <w:szCs w:val="24"/>
        </w:rPr>
        <w:t xml:space="preserve">, </w:t>
      </w:r>
      <w:hyperlink r:id="rId9" w:tooltip="Устав городского округа - город Волжский Волгоградской области (принят в новой редакции постановлением Волжской городской Думы Волгоградской обл. от 27.05.2005 N 137/1) (ред. от 29.05.2015) (Зарегистрировано в ГУ Минюста России по Южному федеральному округу 09" w:history="1">
        <w:r w:rsidRPr="000E421C">
          <w:rPr>
            <w:color w:val="000000" w:themeColor="text1"/>
            <w:sz w:val="24"/>
            <w:szCs w:val="24"/>
          </w:rPr>
          <w:t>Уставом</w:t>
        </w:r>
      </w:hyperlink>
      <w:r w:rsidRPr="000E421C">
        <w:rPr>
          <w:color w:val="000000" w:themeColor="text1"/>
          <w:sz w:val="24"/>
          <w:szCs w:val="24"/>
        </w:rPr>
        <w:t xml:space="preserve"> </w:t>
      </w:r>
      <w:r w:rsidR="00F33D6C">
        <w:rPr>
          <w:color w:val="000000" w:themeColor="text1"/>
          <w:sz w:val="24"/>
          <w:szCs w:val="24"/>
        </w:rPr>
        <w:t>Красноярского</w:t>
      </w:r>
      <w:r w:rsidRPr="000E421C">
        <w:rPr>
          <w:color w:val="000000" w:themeColor="text1"/>
          <w:sz w:val="24"/>
          <w:szCs w:val="24"/>
        </w:rPr>
        <w:t xml:space="preserve"> сельского поселения</w:t>
      </w:r>
      <w:r w:rsidRPr="000E421C">
        <w:rPr>
          <w:sz w:val="24"/>
          <w:szCs w:val="24"/>
        </w:rPr>
        <w:t xml:space="preserve"> и устанавливает порядок принятия решений о создании, реорганизации и </w:t>
      </w:r>
      <w:proofErr w:type="gramStart"/>
      <w:r w:rsidRPr="000E421C">
        <w:rPr>
          <w:sz w:val="24"/>
          <w:szCs w:val="24"/>
        </w:rPr>
        <w:t>ликвидации</w:t>
      </w:r>
      <w:proofErr w:type="gramEnd"/>
      <w:r w:rsidRPr="000E421C">
        <w:rPr>
          <w:sz w:val="24"/>
          <w:szCs w:val="24"/>
        </w:rPr>
        <w:t xml:space="preserve"> муниципальных предприятий.</w:t>
      </w:r>
    </w:p>
    <w:p w:rsidR="00AC31E9" w:rsidRPr="000E421C" w:rsidRDefault="00AC31E9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1.2.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муниципальному образованию </w:t>
      </w:r>
      <w:r w:rsidR="00F33D6C">
        <w:rPr>
          <w:sz w:val="24"/>
          <w:szCs w:val="24"/>
        </w:rPr>
        <w:t>Красноярскому</w:t>
      </w:r>
      <w:r w:rsidRPr="000E421C">
        <w:rPr>
          <w:sz w:val="24"/>
          <w:szCs w:val="24"/>
        </w:rPr>
        <w:t xml:space="preserve"> сельскому поселению Волгоградской области.</w:t>
      </w:r>
    </w:p>
    <w:p w:rsidR="00AC31E9" w:rsidRPr="000E421C" w:rsidRDefault="00AC31E9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1.3. Муниципальные унитарные предприятия могут быть созданы в виде:</w:t>
      </w:r>
    </w:p>
    <w:p w:rsidR="00E11CBE" w:rsidRPr="000E421C" w:rsidRDefault="00AC31E9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- унитарных предприятий, основанных на праве хозяйственного ведения, - муниципальное унитарное </w:t>
      </w:r>
      <w:r w:rsidR="00E11CBE" w:rsidRPr="000E421C">
        <w:rPr>
          <w:color w:val="000000" w:themeColor="text1"/>
          <w:sz w:val="24"/>
          <w:szCs w:val="24"/>
        </w:rPr>
        <w:t>предприятие;</w:t>
      </w:r>
    </w:p>
    <w:p w:rsidR="00E11CBE" w:rsidRPr="000E421C" w:rsidRDefault="00E11CBE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- унитарных предприятий, основанных на праве оперативного управления, - муниципальное казенное предприятие.</w:t>
      </w:r>
    </w:p>
    <w:p w:rsidR="00E11CBE" w:rsidRPr="000E421C" w:rsidRDefault="00E11CBE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1.4. Инициаторами создания, реорганизации, ликвидации муниципальных предприятий могут быть.</w:t>
      </w:r>
    </w:p>
    <w:p w:rsidR="00E11CBE" w:rsidRPr="000E421C" w:rsidRDefault="00E11CBE" w:rsidP="000E421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- администрация </w:t>
      </w:r>
      <w:r w:rsidR="00F33D6C">
        <w:rPr>
          <w:color w:val="000000" w:themeColor="text1"/>
          <w:sz w:val="24"/>
          <w:szCs w:val="24"/>
        </w:rPr>
        <w:t>Красноярского</w:t>
      </w:r>
      <w:r w:rsidRPr="000E421C">
        <w:rPr>
          <w:color w:val="000000" w:themeColor="text1"/>
          <w:sz w:val="24"/>
          <w:szCs w:val="24"/>
        </w:rPr>
        <w:t xml:space="preserve"> сельского поселения,</w:t>
      </w:r>
    </w:p>
    <w:p w:rsidR="00E11CBE" w:rsidRPr="000E421C" w:rsidRDefault="00E11CBE" w:rsidP="000E421C">
      <w:pPr>
        <w:jc w:val="both"/>
        <w:rPr>
          <w:rFonts w:ascii="Arial" w:hAnsi="Arial" w:cs="Arial"/>
          <w:sz w:val="24"/>
          <w:szCs w:val="24"/>
        </w:rPr>
      </w:pPr>
      <w:r w:rsidRPr="000E421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E421C">
        <w:rPr>
          <w:rFonts w:ascii="Arial" w:hAnsi="Arial" w:cs="Arial"/>
          <w:sz w:val="24"/>
          <w:szCs w:val="24"/>
        </w:rPr>
        <w:t>Совет</w:t>
      </w:r>
      <w:r w:rsidRPr="000E421C">
        <w:rPr>
          <w:rFonts w:ascii="Arial" w:hAnsi="Arial" w:cs="Arial"/>
          <w:sz w:val="24"/>
          <w:szCs w:val="24"/>
        </w:rPr>
        <w:t xml:space="preserve"> народных депутатов </w:t>
      </w:r>
      <w:r w:rsidR="00F33D6C" w:rsidRPr="00F33D6C">
        <w:rPr>
          <w:rFonts w:ascii="Arial" w:hAnsi="Arial" w:cs="Arial"/>
          <w:color w:val="000000" w:themeColor="text1"/>
          <w:sz w:val="24"/>
          <w:szCs w:val="24"/>
        </w:rPr>
        <w:t>Красноярского</w:t>
      </w:r>
      <w:r w:rsidRPr="000E42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11CBE" w:rsidRPr="000E421C" w:rsidRDefault="00E11CBE" w:rsidP="000E421C">
      <w:pPr>
        <w:pStyle w:val="ConsPlusNormal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1.5. Решение о создании, реорганизации, ликвидации муниципальных предприятий принимается администрацией </w:t>
      </w:r>
      <w:r w:rsidR="00F33D6C">
        <w:rPr>
          <w:color w:val="000000" w:themeColor="text1"/>
          <w:sz w:val="24"/>
          <w:szCs w:val="24"/>
        </w:rPr>
        <w:t>Красноярского</w:t>
      </w:r>
      <w:r w:rsidRPr="000E421C">
        <w:rPr>
          <w:color w:val="000000" w:themeColor="text1"/>
          <w:sz w:val="24"/>
          <w:szCs w:val="24"/>
        </w:rPr>
        <w:t xml:space="preserve"> сельского поселения Котельниковского муниципального района Волгоградской области по согласованию с </w:t>
      </w:r>
      <w:r w:rsidRPr="000E421C">
        <w:rPr>
          <w:sz w:val="24"/>
          <w:szCs w:val="24"/>
        </w:rPr>
        <w:t xml:space="preserve">Советом  народных депутатов </w:t>
      </w:r>
      <w:r w:rsidR="00F33D6C">
        <w:rPr>
          <w:color w:val="000000" w:themeColor="text1"/>
          <w:sz w:val="24"/>
          <w:szCs w:val="24"/>
        </w:rPr>
        <w:t>Красноярского</w:t>
      </w:r>
      <w:r w:rsidRPr="000E421C">
        <w:rPr>
          <w:sz w:val="24"/>
          <w:szCs w:val="24"/>
        </w:rPr>
        <w:t xml:space="preserve"> сельского поселения</w:t>
      </w:r>
      <w:r w:rsidRPr="000E421C">
        <w:rPr>
          <w:color w:val="000000" w:themeColor="text1"/>
          <w:sz w:val="24"/>
          <w:szCs w:val="24"/>
        </w:rPr>
        <w:t>, установленном настоящим Положением.</w:t>
      </w:r>
    </w:p>
    <w:p w:rsidR="00E11CBE" w:rsidRPr="000E421C" w:rsidRDefault="00E11CBE" w:rsidP="000E421C">
      <w:pPr>
        <w:pStyle w:val="ConsPlusNormal"/>
        <w:jc w:val="both"/>
        <w:rPr>
          <w:sz w:val="24"/>
          <w:szCs w:val="24"/>
        </w:rPr>
      </w:pPr>
    </w:p>
    <w:p w:rsidR="00696C70" w:rsidRPr="000E421C" w:rsidRDefault="00E11CBE" w:rsidP="000E421C">
      <w:pPr>
        <w:jc w:val="center"/>
        <w:rPr>
          <w:rFonts w:ascii="Arial" w:hAnsi="Arial" w:cs="Arial"/>
          <w:b/>
          <w:sz w:val="24"/>
          <w:szCs w:val="24"/>
        </w:rPr>
      </w:pPr>
      <w:r w:rsidRPr="000E421C">
        <w:rPr>
          <w:rFonts w:ascii="Arial" w:hAnsi="Arial" w:cs="Arial"/>
          <w:b/>
          <w:sz w:val="24"/>
          <w:szCs w:val="24"/>
        </w:rPr>
        <w:t>2</w:t>
      </w:r>
      <w:r w:rsidR="00696C70" w:rsidRPr="000E421C">
        <w:rPr>
          <w:rFonts w:ascii="Arial" w:hAnsi="Arial" w:cs="Arial"/>
          <w:b/>
          <w:sz w:val="24"/>
          <w:szCs w:val="24"/>
        </w:rPr>
        <w:t>. Порядок согласования Советом  народных депутатов</w:t>
      </w:r>
    </w:p>
    <w:p w:rsidR="00E11CBE" w:rsidRPr="000E421C" w:rsidRDefault="00F33D6C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F33D6C">
        <w:rPr>
          <w:b/>
          <w:color w:val="000000" w:themeColor="text1"/>
          <w:sz w:val="24"/>
          <w:szCs w:val="24"/>
        </w:rPr>
        <w:t>Красноярского</w:t>
      </w:r>
      <w:r w:rsidR="00696C70" w:rsidRPr="000E421C">
        <w:rPr>
          <w:b/>
          <w:sz w:val="24"/>
          <w:szCs w:val="24"/>
        </w:rPr>
        <w:t xml:space="preserve"> сельского поселения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предложений о создании, реорганизации и ликвидации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DA7635" w:rsidP="000E421C">
      <w:pPr>
        <w:jc w:val="both"/>
        <w:rPr>
          <w:rFonts w:ascii="Arial" w:hAnsi="Arial" w:cs="Arial"/>
          <w:sz w:val="24"/>
          <w:szCs w:val="24"/>
        </w:rPr>
      </w:pPr>
      <w:r w:rsidRPr="000E421C">
        <w:rPr>
          <w:rFonts w:ascii="Arial" w:hAnsi="Arial" w:cs="Arial"/>
          <w:sz w:val="24"/>
          <w:szCs w:val="24"/>
        </w:rPr>
        <w:t xml:space="preserve">          </w:t>
      </w:r>
      <w:r w:rsidR="00E11CBE" w:rsidRPr="000E421C">
        <w:rPr>
          <w:rFonts w:ascii="Arial" w:hAnsi="Arial" w:cs="Arial"/>
          <w:sz w:val="24"/>
          <w:szCs w:val="24"/>
        </w:rPr>
        <w:t xml:space="preserve">2.1. Предложение о создании, реорганизации и ликвидации муниципального предприятия (далее - предложение) должно быть рассмотрено </w:t>
      </w:r>
      <w:r w:rsidR="00696C70" w:rsidRPr="000E421C">
        <w:rPr>
          <w:rFonts w:ascii="Arial" w:hAnsi="Arial" w:cs="Arial"/>
          <w:sz w:val="24"/>
          <w:szCs w:val="24"/>
        </w:rPr>
        <w:t xml:space="preserve">Советом народных депутатов </w:t>
      </w:r>
      <w:r w:rsidR="0054021B" w:rsidRPr="0054021B">
        <w:rPr>
          <w:rFonts w:ascii="Arial" w:hAnsi="Arial" w:cs="Arial"/>
          <w:color w:val="000000" w:themeColor="text1"/>
          <w:sz w:val="24"/>
          <w:szCs w:val="24"/>
        </w:rPr>
        <w:t>Красноярского</w:t>
      </w:r>
      <w:r w:rsidR="00696C70" w:rsidRPr="0054021B">
        <w:rPr>
          <w:rFonts w:ascii="Arial" w:hAnsi="Arial" w:cs="Arial"/>
          <w:sz w:val="24"/>
          <w:szCs w:val="24"/>
        </w:rPr>
        <w:t xml:space="preserve"> </w:t>
      </w:r>
      <w:r w:rsidR="00696C70" w:rsidRPr="000E421C">
        <w:rPr>
          <w:rFonts w:ascii="Arial" w:hAnsi="Arial" w:cs="Arial"/>
          <w:sz w:val="24"/>
          <w:szCs w:val="24"/>
        </w:rPr>
        <w:t xml:space="preserve">сельского поселения </w:t>
      </w:r>
      <w:r w:rsidR="00E11CBE" w:rsidRPr="000E421C">
        <w:rPr>
          <w:rFonts w:ascii="Arial" w:hAnsi="Arial" w:cs="Arial"/>
          <w:sz w:val="24"/>
          <w:szCs w:val="24"/>
        </w:rPr>
        <w:t xml:space="preserve"> в течение 30 дней с момента поступления предложения в порядке, предусмотренном </w:t>
      </w:r>
      <w:hyperlink r:id="rId10" w:tooltip="Постановление Волжской городской Думы Волгоградской обл. от 30.04.2014 N 14/101 (ред. от 13.03.2015) &quot;Об утверждении Регламента Волжской городской Думы&quot;{КонсультантПлюс}" w:history="1">
        <w:r w:rsidR="00E11CBE" w:rsidRPr="000E421C">
          <w:rPr>
            <w:rFonts w:ascii="Arial" w:hAnsi="Arial" w:cs="Arial"/>
            <w:sz w:val="24"/>
            <w:szCs w:val="24"/>
          </w:rPr>
          <w:t>Регламентом</w:t>
        </w:r>
      </w:hyperlink>
      <w:r w:rsidR="00E11CBE" w:rsidRPr="000E421C">
        <w:rPr>
          <w:rFonts w:ascii="Arial" w:hAnsi="Arial" w:cs="Arial"/>
          <w:sz w:val="24"/>
          <w:szCs w:val="24"/>
        </w:rPr>
        <w:t xml:space="preserve"> </w:t>
      </w:r>
      <w:r w:rsidR="00696C70" w:rsidRPr="000E421C">
        <w:rPr>
          <w:rFonts w:ascii="Arial" w:hAnsi="Arial" w:cs="Arial"/>
          <w:sz w:val="24"/>
          <w:szCs w:val="24"/>
        </w:rPr>
        <w:t xml:space="preserve"> Советов народных депутатов </w:t>
      </w:r>
      <w:r w:rsidR="00F33D6C" w:rsidRPr="00F33D6C">
        <w:rPr>
          <w:rFonts w:ascii="Arial" w:hAnsi="Arial" w:cs="Arial"/>
          <w:color w:val="000000" w:themeColor="text1"/>
          <w:sz w:val="24"/>
          <w:szCs w:val="24"/>
        </w:rPr>
        <w:t>Красноярского</w:t>
      </w:r>
      <w:r w:rsidR="00696C70" w:rsidRPr="000E42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96C70" w:rsidRPr="000E42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696C70" w:rsidRPr="000E4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E11CBE" w:rsidRPr="000E421C" w:rsidRDefault="00DA7635" w:rsidP="000E421C">
      <w:pPr>
        <w:pStyle w:val="ConsPlusNormal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         </w:t>
      </w:r>
      <w:r w:rsidR="00696C70" w:rsidRPr="000E421C">
        <w:rPr>
          <w:sz w:val="24"/>
          <w:szCs w:val="24"/>
        </w:rPr>
        <w:t xml:space="preserve">2.2. </w:t>
      </w:r>
      <w:r w:rsidR="00E11CBE" w:rsidRPr="000E421C">
        <w:rPr>
          <w:sz w:val="24"/>
          <w:szCs w:val="24"/>
        </w:rPr>
        <w:t>По результатам рассмотрения представленных документов</w:t>
      </w:r>
      <w:r w:rsidR="00696C70" w:rsidRPr="000E421C">
        <w:rPr>
          <w:sz w:val="24"/>
          <w:szCs w:val="24"/>
        </w:rPr>
        <w:t xml:space="preserve"> Советом </w:t>
      </w:r>
      <w:r w:rsidR="00696C70" w:rsidRPr="000E421C">
        <w:rPr>
          <w:sz w:val="24"/>
          <w:szCs w:val="24"/>
        </w:rPr>
        <w:lastRenderedPageBreak/>
        <w:t xml:space="preserve">народных депутатов </w:t>
      </w:r>
      <w:r w:rsidR="00F33D6C">
        <w:rPr>
          <w:color w:val="000000" w:themeColor="text1"/>
          <w:sz w:val="24"/>
          <w:szCs w:val="24"/>
        </w:rPr>
        <w:t>Красноярского</w:t>
      </w:r>
      <w:r w:rsidR="00696C70" w:rsidRPr="000E421C">
        <w:rPr>
          <w:sz w:val="24"/>
          <w:szCs w:val="24"/>
        </w:rPr>
        <w:t xml:space="preserve"> сельского поселения</w:t>
      </w:r>
      <w:r w:rsidR="00E11CBE" w:rsidRPr="000E421C">
        <w:rPr>
          <w:sz w:val="24"/>
          <w:szCs w:val="24"/>
        </w:rPr>
        <w:t xml:space="preserve"> принимается решение о согласовании создания, реорганизации или ликвидации муниципального предприятия либо об отказе в согласовании предложения.</w:t>
      </w:r>
    </w:p>
    <w:p w:rsidR="00696C70" w:rsidRPr="000E421C" w:rsidRDefault="00696C70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DA7635" w:rsidP="000E421C">
      <w:pPr>
        <w:pStyle w:val="ConsPlusNormal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          </w:t>
      </w:r>
      <w:r w:rsidR="00E11CBE" w:rsidRPr="000E421C">
        <w:rPr>
          <w:sz w:val="24"/>
          <w:szCs w:val="24"/>
        </w:rPr>
        <w:t xml:space="preserve">2.3. </w:t>
      </w:r>
      <w:r w:rsidR="00F871B4" w:rsidRPr="000E421C">
        <w:rPr>
          <w:sz w:val="24"/>
          <w:szCs w:val="24"/>
        </w:rPr>
        <w:t xml:space="preserve">Советом народных депутатов </w:t>
      </w:r>
      <w:r w:rsidR="00F33D6C">
        <w:rPr>
          <w:color w:val="000000" w:themeColor="text1"/>
          <w:sz w:val="24"/>
          <w:szCs w:val="24"/>
        </w:rPr>
        <w:t>Красноярского</w:t>
      </w:r>
      <w:r w:rsidR="00F871B4" w:rsidRPr="000E421C">
        <w:rPr>
          <w:sz w:val="24"/>
          <w:szCs w:val="24"/>
        </w:rPr>
        <w:t xml:space="preserve"> сельского поселения </w:t>
      </w:r>
      <w:r w:rsidR="00E11CBE" w:rsidRPr="000E421C">
        <w:rPr>
          <w:sz w:val="24"/>
          <w:szCs w:val="24"/>
        </w:rPr>
        <w:t xml:space="preserve"> принимает решение об отказе согласования предложения в случаях: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непредставления или представления в неполном объеме документов, установленных настоящим Положением;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противоречия представленных документов действующему законодательству.</w:t>
      </w:r>
    </w:p>
    <w:p w:rsidR="00E11CBE" w:rsidRPr="000E421C" w:rsidRDefault="00E11CBE" w:rsidP="000E421C">
      <w:pPr>
        <w:pStyle w:val="ConsPlusNormal"/>
        <w:jc w:val="both"/>
        <w:rPr>
          <w:b/>
          <w:sz w:val="24"/>
          <w:szCs w:val="24"/>
        </w:rPr>
      </w:pPr>
    </w:p>
    <w:p w:rsidR="00F1300D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3. Порядок принятия решений о</w:t>
      </w:r>
    </w:p>
    <w:p w:rsidR="00E11CBE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proofErr w:type="gramStart"/>
      <w:r w:rsidRPr="000E421C">
        <w:rPr>
          <w:b/>
          <w:sz w:val="24"/>
          <w:szCs w:val="24"/>
        </w:rPr>
        <w:t>создании</w:t>
      </w:r>
      <w:proofErr w:type="gramEnd"/>
      <w:r w:rsidR="00696C70" w:rsidRPr="000E421C">
        <w:rPr>
          <w:b/>
          <w:sz w:val="24"/>
          <w:szCs w:val="24"/>
        </w:rPr>
        <w:t xml:space="preserve"> </w:t>
      </w: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E11CBE" w:rsidP="000E421C">
      <w:pPr>
        <w:pStyle w:val="ConsPlusNormal"/>
        <w:tabs>
          <w:tab w:val="left" w:pos="1418"/>
        </w:tabs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sz w:val="24"/>
          <w:szCs w:val="24"/>
        </w:rPr>
        <w:t xml:space="preserve">3.1. Муниципальные унитарные предприятия могут быть созданы в случаях, предусмотренных </w:t>
      </w:r>
      <w:hyperlink r:id="rId11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Pr="000E421C">
          <w:rPr>
            <w:color w:val="000000" w:themeColor="text1"/>
            <w:sz w:val="24"/>
            <w:szCs w:val="24"/>
          </w:rPr>
          <w:t>статьей 8</w:t>
        </w:r>
      </w:hyperlink>
      <w:r w:rsidRPr="000E421C">
        <w:rPr>
          <w:color w:val="000000" w:themeColor="text1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3.2. Предложение о создании муниципального предприятия должно содержать: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</w:t>
      </w:r>
      <w:r w:rsidR="00D75167" w:rsidRPr="000E421C">
        <w:rPr>
          <w:sz w:val="24"/>
          <w:szCs w:val="24"/>
        </w:rPr>
        <w:t xml:space="preserve">  </w:t>
      </w:r>
      <w:r w:rsidRPr="000E421C">
        <w:rPr>
          <w:sz w:val="24"/>
          <w:szCs w:val="24"/>
        </w:rPr>
        <w:t>цель создания муниципального предприятия;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</w:t>
      </w:r>
      <w:r w:rsidR="00D75167" w:rsidRPr="000E421C">
        <w:rPr>
          <w:sz w:val="24"/>
          <w:szCs w:val="24"/>
        </w:rPr>
        <w:t xml:space="preserve">  </w:t>
      </w:r>
      <w:r w:rsidRPr="000E421C">
        <w:rPr>
          <w:sz w:val="24"/>
          <w:szCs w:val="24"/>
        </w:rPr>
        <w:t>основные виды деятельности муниципального предприятия;</w:t>
      </w:r>
    </w:p>
    <w:p w:rsidR="00E11CBE" w:rsidRPr="000E421C" w:rsidRDefault="00D75167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</w:t>
      </w:r>
      <w:r w:rsidR="00E11CBE" w:rsidRPr="000E421C">
        <w:rPr>
          <w:sz w:val="24"/>
          <w:szCs w:val="24"/>
        </w:rPr>
        <w:t>сведения о размере уставного фонда создаваемого муниципального предприятия (для муниципального унитарного предприятия), основанного на праве хозяйственного ведения;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обоснование необходимости создания муниципального предприятия.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3.4. Учредителем муниципальных предприятий выступает администрация </w:t>
      </w:r>
      <w:r w:rsidR="00F33D6C">
        <w:rPr>
          <w:color w:val="000000" w:themeColor="text1"/>
          <w:sz w:val="24"/>
          <w:szCs w:val="24"/>
        </w:rPr>
        <w:t>Красноярского</w:t>
      </w:r>
      <w:r w:rsidR="00D75167" w:rsidRPr="000E421C">
        <w:rPr>
          <w:sz w:val="24"/>
          <w:szCs w:val="24"/>
        </w:rPr>
        <w:t xml:space="preserve"> сельского поселения </w:t>
      </w:r>
      <w:proofErr w:type="spellStart"/>
      <w:r w:rsidR="00D75167" w:rsidRPr="000E421C">
        <w:rPr>
          <w:sz w:val="24"/>
          <w:szCs w:val="24"/>
        </w:rPr>
        <w:t>Котельниковского</w:t>
      </w:r>
      <w:proofErr w:type="spellEnd"/>
      <w:r w:rsidR="00D75167" w:rsidRPr="000E421C">
        <w:rPr>
          <w:sz w:val="24"/>
          <w:szCs w:val="24"/>
        </w:rPr>
        <w:t xml:space="preserve"> муниципального района Волгоградской области.</w:t>
      </w:r>
    </w:p>
    <w:p w:rsidR="00D75167" w:rsidRPr="000E421C" w:rsidRDefault="00D75167" w:rsidP="000E421C">
      <w:pPr>
        <w:pStyle w:val="ConsPlusNormal"/>
        <w:jc w:val="both"/>
        <w:outlineLvl w:val="1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4. Порядок принятия решений о реорганизации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both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4.1. Реорганизация муниципальных предприятий может быть осуществлена в форме слияния, присоединения, разделения, выделения, преобразования.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4.2. В предложении о реорганизации муниципального предприятия должны содержаться сведения о целях и форме реорганизации.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4.3. К предложению о реорганизации муниципального предприятия прилагается: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</w:t>
      </w:r>
      <w:r w:rsidR="00F871B4" w:rsidRPr="000E421C">
        <w:rPr>
          <w:sz w:val="24"/>
          <w:szCs w:val="24"/>
        </w:rPr>
        <w:t>ние необходимости реорганизации.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</w:p>
    <w:p w:rsidR="00D75167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4.4. Мероприятия по реорганизации муниципального предприятия осуществляются администрацией </w:t>
      </w:r>
      <w:r w:rsidR="00F33D6C">
        <w:rPr>
          <w:color w:val="000000" w:themeColor="text1"/>
          <w:sz w:val="24"/>
          <w:szCs w:val="24"/>
        </w:rPr>
        <w:t>Красноярского</w:t>
      </w:r>
      <w:r w:rsidR="00D75167" w:rsidRPr="000E421C">
        <w:rPr>
          <w:sz w:val="24"/>
          <w:szCs w:val="24"/>
        </w:rPr>
        <w:t xml:space="preserve"> сельского поселения </w:t>
      </w:r>
      <w:proofErr w:type="spellStart"/>
      <w:r w:rsidR="00D75167" w:rsidRPr="000E421C">
        <w:rPr>
          <w:sz w:val="24"/>
          <w:szCs w:val="24"/>
        </w:rPr>
        <w:t>Котельниковского</w:t>
      </w:r>
      <w:proofErr w:type="spellEnd"/>
      <w:r w:rsidR="00D75167" w:rsidRPr="000E421C">
        <w:rPr>
          <w:sz w:val="24"/>
          <w:szCs w:val="24"/>
        </w:rPr>
        <w:t xml:space="preserve"> муниципального района Волгоградской области.</w:t>
      </w:r>
    </w:p>
    <w:p w:rsidR="00F1300D" w:rsidRPr="000E421C" w:rsidRDefault="00F1300D" w:rsidP="000E421C">
      <w:pPr>
        <w:pStyle w:val="ConsPlusNormal"/>
        <w:jc w:val="both"/>
        <w:outlineLvl w:val="1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jc w:val="center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5. Порядок принятия решений о ликвидации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муниципальных предприятий</w:t>
      </w:r>
    </w:p>
    <w:p w:rsidR="00E11CBE" w:rsidRPr="000E421C" w:rsidRDefault="00E11CBE" w:rsidP="000E421C">
      <w:pPr>
        <w:pStyle w:val="ConsPlusNormal"/>
        <w:jc w:val="center"/>
        <w:rPr>
          <w:b/>
          <w:sz w:val="24"/>
          <w:szCs w:val="24"/>
        </w:rPr>
      </w:pP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bookmarkStart w:id="0" w:name="Par88"/>
      <w:bookmarkEnd w:id="0"/>
      <w:r w:rsidRPr="000E421C">
        <w:rPr>
          <w:sz w:val="24"/>
          <w:szCs w:val="24"/>
        </w:rPr>
        <w:t>5.1. Муниципальные предприятия могут быть ликвидированы в случаях: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истечения срока, на который было создано муниципальное предприятие;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достижения цели, ради которой создано муниципальное предприятие;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оптимизации системы муниципальных предприятий;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lastRenderedPageBreak/>
        <w:t>- убыточности финансово-хозяйственной деятельности муниципального предприятия в течение двух и более последовательных лет (кроме казенного предприятия, созданного для осуществления отдельных дотируемых видов деятельности и ведения убыточных производств);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неэффективного использования имущества;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если по окончании финансового года стоимость чистых активов предприятия меньше размера минимального уставного фонда, установленного законом;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фактического прекращения деятельности муниципального предприятия.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5.2. В предложении о ликвидации муниципального предприятия должны содержаться: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сведения об основаниях предполагаемой ликвидации в соответствии с </w:t>
      </w:r>
      <w:hyperlink w:anchor="Par88" w:tooltip="5.1. Муниципальные предприятия могут быть ликвидированы в случаях:" w:history="1">
        <w:r w:rsidRPr="000E421C">
          <w:rPr>
            <w:sz w:val="24"/>
            <w:szCs w:val="24"/>
          </w:rPr>
          <w:t>п. 5.1</w:t>
        </w:r>
      </w:hyperlink>
      <w:r w:rsidRPr="000E421C">
        <w:rPr>
          <w:sz w:val="24"/>
          <w:szCs w:val="24"/>
        </w:rPr>
        <w:t xml:space="preserve"> настоящего Положения;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сумма затрат, необходимых для ликвидации муниципального предприятия;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предложения об использовании имущества, оставшегося после удовлетворения требований кредиторов.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5.3. К предложению о ликвидации муниципального предприятия прилагается:</w:t>
      </w: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обоснование необходимости ликвидации муниципального предприятия, содержащее сведения о прибылях и убытках муниципального предприятия за последние 2 года; кредиторах муниципального предприятия;</w:t>
      </w:r>
    </w:p>
    <w:p w:rsidR="00D75167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5.4. Мероприятия, связанные с ликвидацией муниципального предприятия, осуществляются администрацией </w:t>
      </w:r>
      <w:r w:rsidR="00F33D6C">
        <w:rPr>
          <w:color w:val="000000" w:themeColor="text1"/>
          <w:sz w:val="24"/>
          <w:szCs w:val="24"/>
        </w:rPr>
        <w:t>Красноярского</w:t>
      </w:r>
      <w:r w:rsidR="00D75167" w:rsidRPr="000E421C">
        <w:rPr>
          <w:sz w:val="24"/>
          <w:szCs w:val="24"/>
        </w:rPr>
        <w:t xml:space="preserve"> сельского поселения </w:t>
      </w:r>
      <w:proofErr w:type="spellStart"/>
      <w:r w:rsidR="00D75167" w:rsidRPr="000E421C">
        <w:rPr>
          <w:sz w:val="24"/>
          <w:szCs w:val="24"/>
        </w:rPr>
        <w:t>Котельниковского</w:t>
      </w:r>
      <w:proofErr w:type="spellEnd"/>
      <w:r w:rsidR="00D75167" w:rsidRPr="000E421C">
        <w:rPr>
          <w:sz w:val="24"/>
          <w:szCs w:val="24"/>
        </w:rPr>
        <w:t xml:space="preserve"> муниципального района Волгоградской области.</w:t>
      </w:r>
    </w:p>
    <w:p w:rsidR="00D75167" w:rsidRPr="000E421C" w:rsidRDefault="00D75167" w:rsidP="000E421C">
      <w:pPr>
        <w:pStyle w:val="ConsPlusNormal"/>
        <w:ind w:firstLine="540"/>
        <w:jc w:val="both"/>
        <w:rPr>
          <w:sz w:val="24"/>
          <w:szCs w:val="24"/>
        </w:rPr>
      </w:pPr>
    </w:p>
    <w:p w:rsidR="00D75167" w:rsidRPr="000E421C" w:rsidRDefault="00D75167" w:rsidP="000E421C">
      <w:pPr>
        <w:pStyle w:val="ConsPlusNormal"/>
        <w:jc w:val="both"/>
        <w:rPr>
          <w:sz w:val="24"/>
          <w:szCs w:val="24"/>
        </w:rPr>
      </w:pPr>
    </w:p>
    <w:p w:rsidR="00E11CBE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</w:p>
    <w:p w:rsidR="00E11CBE" w:rsidRPr="000E421C" w:rsidRDefault="00DA7635" w:rsidP="000E421C">
      <w:pPr>
        <w:pStyle w:val="ConsPlusNormal"/>
        <w:jc w:val="both"/>
        <w:outlineLvl w:val="1"/>
        <w:rPr>
          <w:b/>
          <w:sz w:val="24"/>
          <w:szCs w:val="24"/>
        </w:rPr>
      </w:pPr>
      <w:r w:rsidRPr="000E421C">
        <w:rPr>
          <w:sz w:val="24"/>
          <w:szCs w:val="24"/>
        </w:rPr>
        <w:t xml:space="preserve">                                     </w:t>
      </w:r>
      <w:r w:rsidR="00E11CBE" w:rsidRPr="000E421C">
        <w:rPr>
          <w:b/>
          <w:sz w:val="24"/>
          <w:szCs w:val="24"/>
        </w:rPr>
        <w:t>6. Заключительные положения</w:t>
      </w:r>
    </w:p>
    <w:p w:rsidR="00E11CBE" w:rsidRPr="000E421C" w:rsidRDefault="00E11CBE" w:rsidP="000E421C">
      <w:pPr>
        <w:pStyle w:val="ConsPlusNormal"/>
        <w:jc w:val="both"/>
        <w:rPr>
          <w:b/>
          <w:sz w:val="24"/>
          <w:szCs w:val="24"/>
        </w:rPr>
      </w:pPr>
    </w:p>
    <w:p w:rsidR="00F1300D" w:rsidRPr="000E421C" w:rsidRDefault="00E11CBE" w:rsidP="000E421C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6.1. Положение вступает в силу с момента официального опубликования.</w:t>
      </w:r>
    </w:p>
    <w:p w:rsidR="009E58B4" w:rsidRPr="000E421C" w:rsidRDefault="009E58B4" w:rsidP="000E421C">
      <w:pPr>
        <w:jc w:val="both"/>
        <w:rPr>
          <w:rFonts w:ascii="Arial" w:hAnsi="Arial" w:cs="Arial"/>
          <w:sz w:val="24"/>
          <w:szCs w:val="24"/>
        </w:rPr>
      </w:pPr>
    </w:p>
    <w:p w:rsidR="009E58B4" w:rsidRPr="00AC31E9" w:rsidRDefault="009E58B4" w:rsidP="009E58B4">
      <w:pPr>
        <w:jc w:val="right"/>
        <w:rPr>
          <w:rFonts w:ascii="Arial" w:hAnsi="Arial" w:cs="Arial"/>
          <w:sz w:val="24"/>
          <w:szCs w:val="24"/>
        </w:rPr>
      </w:pPr>
    </w:p>
    <w:sectPr w:rsidR="009E58B4" w:rsidRPr="00AC31E9" w:rsidSect="00F9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C15"/>
    <w:multiLevelType w:val="multilevel"/>
    <w:tmpl w:val="F4E6D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8B4"/>
    <w:rsid w:val="0005030D"/>
    <w:rsid w:val="000E421C"/>
    <w:rsid w:val="002710B1"/>
    <w:rsid w:val="002D6459"/>
    <w:rsid w:val="00326355"/>
    <w:rsid w:val="003959C0"/>
    <w:rsid w:val="00465AD1"/>
    <w:rsid w:val="0054021B"/>
    <w:rsid w:val="00696C70"/>
    <w:rsid w:val="007274A5"/>
    <w:rsid w:val="00834CBB"/>
    <w:rsid w:val="009E58B4"/>
    <w:rsid w:val="009F7299"/>
    <w:rsid w:val="00A33053"/>
    <w:rsid w:val="00AC31E9"/>
    <w:rsid w:val="00CA1DC4"/>
    <w:rsid w:val="00D75167"/>
    <w:rsid w:val="00DA7635"/>
    <w:rsid w:val="00E11CBE"/>
    <w:rsid w:val="00EA7ED0"/>
    <w:rsid w:val="00F1300D"/>
    <w:rsid w:val="00F33A63"/>
    <w:rsid w:val="00F33D6C"/>
    <w:rsid w:val="00F871B4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58B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9E5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5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50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33D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68C1EDCFF812F43165A6072934B6BF13D25DB7C6065152494DF60B7d4n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468C1EDCFF812F43165A6072934B6BF13D2FDC796965152494DF60B74F4CEDDE769D37A6d8n5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468C1EDCFF812F43165A6072934B6BF13D2EDD7D6665152494DF60B74F4CEDDE769D35A5855D4EdDn0J" TargetMode="External"/><Relationship Id="rId11" Type="http://schemas.openxmlformats.org/officeDocument/2006/relationships/hyperlink" Target="consultantplus://offline/ref=0F468C1EDCFF812F43165A6072934B6BF13D25DB7C6065152494DF60B74F4CEDDE769D35A5855B43dDn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468C1EDCFF812F4316446D64FF146EF03E72D47A6168477CC3D937E81F4AB89E369B60E6C15647D7ECB10Cd7n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68C1EDCFF812F4316446D64FF146EF03E72D47A626F437FC1D937E81F4AB89E369B60E6C15647D7ECB90Dd7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A73C-FA26-48E6-88D1-E413D186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2019-12-12T04:15:00Z</cp:lastPrinted>
  <dcterms:created xsi:type="dcterms:W3CDTF">2019-12-04T07:59:00Z</dcterms:created>
  <dcterms:modified xsi:type="dcterms:W3CDTF">2019-12-12T04:17:00Z</dcterms:modified>
</cp:coreProperties>
</file>