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8B" w:rsidRDefault="00CF3C8B" w:rsidP="00C95256">
      <w:pPr>
        <w:ind w:firstLine="540"/>
        <w:jc w:val="both"/>
        <w:rPr>
          <w:rFonts w:ascii="Arial" w:hAnsi="Arial" w:cs="Arial"/>
          <w:noProof/>
          <w:lang w:eastAsia="zh-TW"/>
        </w:rPr>
      </w:pPr>
    </w:p>
    <w:p w:rsidR="00CF3C8B" w:rsidRPr="00F85884" w:rsidRDefault="00CF3C8B" w:rsidP="00133D3B">
      <w:pPr>
        <w:jc w:val="center"/>
        <w:rPr>
          <w:rFonts w:ascii="Arial" w:hAnsi="Arial" w:cs="Arial"/>
        </w:rPr>
      </w:pPr>
    </w:p>
    <w:p w:rsidR="00CF3C8B" w:rsidRDefault="00CF3C8B" w:rsidP="00B36ADC">
      <w:pPr>
        <w:pStyle w:val="Caption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F3C8B" w:rsidRDefault="00CF3C8B" w:rsidP="00B36ADC">
      <w:pPr>
        <w:tabs>
          <w:tab w:val="left" w:pos="1641"/>
        </w:tabs>
        <w:jc w:val="center"/>
        <w:rPr>
          <w:b/>
          <w:bCs/>
        </w:rPr>
      </w:pPr>
      <w:r>
        <w:rPr>
          <w:b/>
          <w:bCs/>
        </w:rPr>
        <w:t xml:space="preserve">АДМИНИСТРАЦИИ КРАСНОЯРСКОГО СЕЛЬСКОГО ПОСЕЛЕНИЯ </w:t>
      </w:r>
    </w:p>
    <w:p w:rsidR="00CF3C8B" w:rsidRDefault="00CF3C8B" w:rsidP="00B36ADC">
      <w:pPr>
        <w:tabs>
          <w:tab w:val="left" w:pos="1641"/>
        </w:tabs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КОТЕЛЬНИКОВСКОГО МУНИЦИПАЛЬНОГО РАЙОНА </w:t>
      </w:r>
    </w:p>
    <w:p w:rsidR="00CF3C8B" w:rsidRDefault="00CF3C8B" w:rsidP="00B36ADC">
      <w:pPr>
        <w:tabs>
          <w:tab w:val="left" w:pos="1641"/>
        </w:tabs>
        <w:jc w:val="center"/>
        <w:rPr>
          <w:b/>
          <w:bCs/>
        </w:rPr>
      </w:pPr>
      <w:r>
        <w:rPr>
          <w:b/>
          <w:bCs/>
        </w:rPr>
        <w:t>ВОЛГОГРАДСКОЙ ОБЛАСТИ</w:t>
      </w:r>
    </w:p>
    <w:p w:rsidR="00CF3C8B" w:rsidRDefault="00CF3C8B" w:rsidP="00B36ADC">
      <w:pPr>
        <w:pBdr>
          <w:bottom w:val="double" w:sz="18" w:space="1" w:color="auto"/>
        </w:pBdr>
        <w:jc w:val="both"/>
        <w:rPr>
          <w:b/>
        </w:rPr>
      </w:pPr>
    </w:p>
    <w:p w:rsidR="00CF3C8B" w:rsidRDefault="00CF3C8B" w:rsidP="00493F6A">
      <w:pPr>
        <w:rPr>
          <w:rFonts w:ascii="Arial" w:hAnsi="Arial" w:cs="Arial"/>
        </w:rPr>
      </w:pPr>
    </w:p>
    <w:p w:rsidR="00CF3C8B" w:rsidRPr="00493F6A" w:rsidRDefault="00CF3C8B" w:rsidP="00493F6A">
      <w:pPr>
        <w:rPr>
          <w:rFonts w:ascii="Arial" w:hAnsi="Arial" w:cs="Arial"/>
        </w:rPr>
      </w:pPr>
      <w:r w:rsidRPr="00F8588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12.02.2021г                                        </w:t>
      </w:r>
      <w:r w:rsidRPr="00F85884">
        <w:rPr>
          <w:rFonts w:ascii="Arial" w:hAnsi="Arial" w:cs="Arial"/>
        </w:rPr>
        <w:t xml:space="preserve">       №</w:t>
      </w:r>
      <w:r>
        <w:rPr>
          <w:rFonts w:ascii="Arial" w:hAnsi="Arial" w:cs="Arial"/>
        </w:rPr>
        <w:t xml:space="preserve"> 6</w:t>
      </w:r>
    </w:p>
    <w:p w:rsidR="00CF3C8B" w:rsidRPr="00F85884" w:rsidRDefault="00CF3C8B" w:rsidP="00133D3B">
      <w:pPr>
        <w:jc w:val="center"/>
        <w:rPr>
          <w:rFonts w:ascii="Arial" w:hAnsi="Arial" w:cs="Arial"/>
        </w:rPr>
      </w:pPr>
    </w:p>
    <w:p w:rsidR="00CF3C8B" w:rsidRPr="00F85884" w:rsidRDefault="00CF3C8B" w:rsidP="00133D3B">
      <w:pPr>
        <w:jc w:val="center"/>
        <w:rPr>
          <w:rFonts w:ascii="Arial" w:hAnsi="Arial" w:cs="Arial"/>
        </w:rPr>
      </w:pPr>
    </w:p>
    <w:p w:rsidR="00CF3C8B" w:rsidRPr="00976AE9" w:rsidRDefault="00CF3C8B" w:rsidP="00B36ADC">
      <w:pPr>
        <w:autoSpaceDE w:val="0"/>
        <w:autoSpaceDN w:val="0"/>
        <w:adjustRightInd w:val="0"/>
        <w:rPr>
          <w:rFonts w:ascii="Arial" w:hAnsi="Arial" w:cs="Arial"/>
        </w:rPr>
      </w:pPr>
      <w:r w:rsidRPr="00976AE9">
        <w:rPr>
          <w:rFonts w:ascii="Arial" w:hAnsi="Arial" w:cs="Arial"/>
        </w:rPr>
        <w:t xml:space="preserve">О внесении изменений в постановление администрации </w:t>
      </w:r>
    </w:p>
    <w:p w:rsidR="00CF3C8B" w:rsidRPr="00976AE9" w:rsidRDefault="00CF3C8B" w:rsidP="00B36ADC">
      <w:pPr>
        <w:autoSpaceDE w:val="0"/>
        <w:autoSpaceDN w:val="0"/>
        <w:adjustRightInd w:val="0"/>
        <w:rPr>
          <w:rFonts w:ascii="Arial" w:hAnsi="Arial" w:cs="Arial"/>
        </w:rPr>
      </w:pPr>
      <w:r w:rsidRPr="00976AE9">
        <w:rPr>
          <w:rFonts w:ascii="Arial" w:hAnsi="Arial" w:cs="Arial"/>
        </w:rPr>
        <w:t xml:space="preserve">Красноярского сельского поселения Котельниковского </w:t>
      </w:r>
    </w:p>
    <w:p w:rsidR="00CF3C8B" w:rsidRPr="00976AE9" w:rsidRDefault="00CF3C8B" w:rsidP="00B36ADC">
      <w:pPr>
        <w:autoSpaceDE w:val="0"/>
        <w:autoSpaceDN w:val="0"/>
        <w:adjustRightInd w:val="0"/>
        <w:rPr>
          <w:rFonts w:ascii="Arial" w:hAnsi="Arial" w:cs="Arial"/>
        </w:rPr>
      </w:pPr>
      <w:r w:rsidRPr="00976AE9">
        <w:rPr>
          <w:rFonts w:ascii="Arial" w:hAnsi="Arial" w:cs="Arial"/>
        </w:rPr>
        <w:t xml:space="preserve">муниципального района Волгоградской области от </w:t>
      </w:r>
      <w:r>
        <w:rPr>
          <w:rFonts w:ascii="Arial" w:hAnsi="Arial" w:cs="Arial"/>
        </w:rPr>
        <w:t>20.06</w:t>
      </w:r>
      <w:r w:rsidRPr="00976AE9">
        <w:rPr>
          <w:rFonts w:ascii="Arial" w:hAnsi="Arial" w:cs="Arial"/>
        </w:rPr>
        <w:t xml:space="preserve">.2012 года </w:t>
      </w:r>
    </w:p>
    <w:p w:rsidR="00CF3C8B" w:rsidRDefault="00CF3C8B" w:rsidP="00B36ADC">
      <w:pPr>
        <w:autoSpaceDE w:val="0"/>
        <w:autoSpaceDN w:val="0"/>
        <w:adjustRightInd w:val="0"/>
        <w:rPr>
          <w:rFonts w:ascii="Arial" w:hAnsi="Arial" w:cs="Arial"/>
        </w:rPr>
      </w:pPr>
      <w:r w:rsidRPr="00976AE9">
        <w:rPr>
          <w:rFonts w:ascii="Arial" w:hAnsi="Arial" w:cs="Arial"/>
        </w:rPr>
        <w:t xml:space="preserve">№  </w:t>
      </w:r>
      <w:r>
        <w:rPr>
          <w:rFonts w:ascii="Arial" w:hAnsi="Arial" w:cs="Arial"/>
        </w:rPr>
        <w:t>19</w:t>
      </w:r>
      <w:r w:rsidRPr="00976AE9">
        <w:rPr>
          <w:rFonts w:ascii="Arial" w:hAnsi="Arial" w:cs="Arial"/>
        </w:rPr>
        <w:t xml:space="preserve"> «Об утверждении административного регламента предоставления </w:t>
      </w:r>
    </w:p>
    <w:p w:rsidR="00CF3C8B" w:rsidRDefault="00CF3C8B" w:rsidP="00B36ADC">
      <w:pPr>
        <w:autoSpaceDE w:val="0"/>
        <w:autoSpaceDN w:val="0"/>
        <w:adjustRightInd w:val="0"/>
        <w:rPr>
          <w:rFonts w:ascii="Arial" w:hAnsi="Arial" w:cs="Arial"/>
        </w:rPr>
      </w:pPr>
      <w:r w:rsidRPr="00976AE9">
        <w:rPr>
          <w:rFonts w:ascii="Arial" w:hAnsi="Arial" w:cs="Arial"/>
        </w:rPr>
        <w:t xml:space="preserve">администрацией Красноярского сельского поселения Котельниковского </w:t>
      </w:r>
    </w:p>
    <w:p w:rsidR="00CF3C8B" w:rsidRDefault="00CF3C8B" w:rsidP="00B36ADC">
      <w:pPr>
        <w:autoSpaceDE w:val="0"/>
        <w:autoSpaceDN w:val="0"/>
        <w:adjustRightInd w:val="0"/>
        <w:rPr>
          <w:rFonts w:ascii="Arial" w:hAnsi="Arial" w:cs="Arial"/>
        </w:rPr>
      </w:pPr>
      <w:r w:rsidRPr="00976AE9">
        <w:rPr>
          <w:rFonts w:ascii="Arial" w:hAnsi="Arial" w:cs="Arial"/>
        </w:rPr>
        <w:t xml:space="preserve">муниципального района Волгоградской области муниципальной услуги </w:t>
      </w:r>
    </w:p>
    <w:p w:rsidR="00CF3C8B" w:rsidRPr="009362C1" w:rsidRDefault="00CF3C8B" w:rsidP="00B36ADC">
      <w:pPr>
        <w:autoSpaceDE w:val="0"/>
        <w:autoSpaceDN w:val="0"/>
        <w:adjustRightInd w:val="0"/>
        <w:rPr>
          <w:rFonts w:ascii="Arial" w:hAnsi="Arial" w:cs="Arial"/>
        </w:rPr>
      </w:pPr>
      <w:r w:rsidRPr="009362C1">
        <w:rPr>
          <w:rFonts w:ascii="Arial" w:hAnsi="Arial" w:cs="Arial"/>
        </w:rPr>
        <w:t>«</w:t>
      </w:r>
      <w:r w:rsidRPr="001605B0">
        <w:rPr>
          <w:rFonts w:ascii="Arial" w:hAnsi="Arial" w:cs="Arial"/>
          <w:bCs/>
        </w:rPr>
        <w:t>Передача в собственность гражданина (граждан) в порядке приватизации жилых помещений муниципального жилищного фонда</w:t>
      </w:r>
      <w:r w:rsidRPr="009362C1">
        <w:rPr>
          <w:rFonts w:ascii="Arial" w:hAnsi="Arial" w:cs="Arial"/>
        </w:rPr>
        <w:t>»</w:t>
      </w:r>
    </w:p>
    <w:p w:rsidR="00CF3C8B" w:rsidRPr="00F85884" w:rsidRDefault="00CF3C8B" w:rsidP="00133D3B">
      <w:pPr>
        <w:jc w:val="center"/>
        <w:rPr>
          <w:rFonts w:ascii="Arial" w:hAnsi="Arial" w:cs="Arial"/>
        </w:rPr>
      </w:pPr>
    </w:p>
    <w:p w:rsidR="00CF3C8B" w:rsidRDefault="00CF3C8B" w:rsidP="00A768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85884">
        <w:rPr>
          <w:rFonts w:ascii="Arial" w:hAnsi="Arial" w:cs="Arial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Уставом</w:t>
      </w:r>
      <w:r>
        <w:rPr>
          <w:rFonts w:ascii="Arial" w:hAnsi="Arial" w:cs="Arial"/>
        </w:rPr>
        <w:t xml:space="preserve"> Красноярского</w:t>
      </w:r>
      <w:r w:rsidRPr="00F85884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области, администрация </w:t>
      </w:r>
      <w:r>
        <w:rPr>
          <w:rFonts w:ascii="Arial" w:hAnsi="Arial" w:cs="Arial"/>
        </w:rPr>
        <w:t>Красноярского</w:t>
      </w:r>
      <w:r w:rsidRPr="00F85884">
        <w:rPr>
          <w:rFonts w:ascii="Arial" w:hAnsi="Arial" w:cs="Arial"/>
        </w:rPr>
        <w:t xml:space="preserve">  сельского поселения </w:t>
      </w:r>
      <w:r>
        <w:rPr>
          <w:rFonts w:ascii="Arial" w:hAnsi="Arial" w:cs="Arial"/>
        </w:rPr>
        <w:t xml:space="preserve">Котельниковского муниципального района Волгоградской области </w:t>
      </w:r>
    </w:p>
    <w:p w:rsidR="00CF3C8B" w:rsidRDefault="00CF3C8B" w:rsidP="00A768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F3C8B" w:rsidRPr="00F85884" w:rsidRDefault="00CF3C8B" w:rsidP="00985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985E1F">
        <w:rPr>
          <w:rFonts w:ascii="Arial" w:hAnsi="Arial" w:cs="Arial"/>
          <w:b/>
        </w:rPr>
        <w:t>постановляет:</w:t>
      </w:r>
    </w:p>
    <w:p w:rsidR="00CF3C8B" w:rsidRDefault="00CF3C8B" w:rsidP="00556F29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1D4AC5">
        <w:rPr>
          <w:rFonts w:ascii="Arial" w:hAnsi="Arial" w:cs="Arial"/>
        </w:rPr>
        <w:t xml:space="preserve">Внести в </w:t>
      </w:r>
      <w:r>
        <w:rPr>
          <w:rFonts w:ascii="Arial" w:hAnsi="Arial" w:cs="Arial"/>
        </w:rPr>
        <w:t xml:space="preserve"> постановление  администрации Красноярского сельского поселения Котельниковского муниципального района Волгоградской области от 20.06.2012 № 19 «Об утверждении </w:t>
      </w:r>
      <w:r w:rsidRPr="001D4AC5">
        <w:rPr>
          <w:rFonts w:ascii="Arial" w:hAnsi="Arial" w:cs="Arial"/>
        </w:rPr>
        <w:t>административн</w:t>
      </w:r>
      <w:r>
        <w:rPr>
          <w:rFonts w:ascii="Arial" w:hAnsi="Arial" w:cs="Arial"/>
        </w:rPr>
        <w:t>ого</w:t>
      </w:r>
      <w:r w:rsidRPr="001D4AC5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а</w:t>
      </w:r>
      <w:r w:rsidRPr="001D4AC5">
        <w:rPr>
          <w:rFonts w:ascii="Arial" w:hAnsi="Arial" w:cs="Arial"/>
        </w:rPr>
        <w:t xml:space="preserve"> предоставления администрацией </w:t>
      </w:r>
      <w:r>
        <w:rPr>
          <w:rFonts w:ascii="Arial" w:hAnsi="Arial" w:cs="Arial"/>
        </w:rPr>
        <w:t>Красноярского</w:t>
      </w:r>
      <w:r w:rsidRPr="001D4AC5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 муниципальной услуги «</w:t>
      </w:r>
      <w:r w:rsidRPr="001605B0">
        <w:rPr>
          <w:rFonts w:ascii="Arial" w:hAnsi="Arial" w:cs="Arial"/>
          <w:bCs/>
        </w:rPr>
        <w:t>Передача в собственность гражданина (граждан) в порядке приватизации жилых помещений муниципального жилищного фонда</w:t>
      </w:r>
      <w:r>
        <w:rPr>
          <w:rFonts w:ascii="Arial" w:hAnsi="Arial" w:cs="Arial"/>
        </w:rPr>
        <w:t xml:space="preserve">» </w:t>
      </w:r>
      <w:r w:rsidRPr="001D4AC5">
        <w:rPr>
          <w:rFonts w:ascii="Arial" w:hAnsi="Arial" w:cs="Arial"/>
        </w:rPr>
        <w:t xml:space="preserve"> следующие изменения:</w:t>
      </w:r>
    </w:p>
    <w:p w:rsidR="00CF3C8B" w:rsidRDefault="00CF3C8B" w:rsidP="00307F7B">
      <w:pPr>
        <w:pStyle w:val="ListParagraph"/>
        <w:tabs>
          <w:tab w:val="left" w:pos="113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  Пункт 2.6 Административного регламента изложить в следующей редакции: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B74E73">
        <w:rPr>
          <w:rFonts w:ascii="Arial" w:hAnsi="Arial" w:cs="Arial"/>
        </w:rPr>
        <w:t>2.6. Перечень документов, необходимых для предоставления муниципальной услуги.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 xml:space="preserve"> Для предоставления муниципальной услуги заявитель представляет  самостоятельно  следующие документы: 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- заявление  об оформлении договора по форме согласно приложению  № 1 к административному регламенту;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 xml:space="preserve">-документы, удостоверяющие личность  заявителя, иных граждан занимаемых жилых помещений и членов </w:t>
      </w:r>
      <w:r>
        <w:rPr>
          <w:rFonts w:ascii="Arial" w:hAnsi="Arial" w:cs="Arial"/>
        </w:rPr>
        <w:t>их семьи;</w:t>
      </w:r>
    </w:p>
    <w:p w:rsidR="00CF3C8B" w:rsidRPr="00B74E73" w:rsidRDefault="00CF3C8B" w:rsidP="00A7687D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- письменное согласие всех совместно проживающих совершеннолетних членов семьи, а также несовершеннолетних в возрасте от 14 до 18 лет на получение помещения в собственность либо их письменный отказ от участия в приватизации;</w:t>
      </w:r>
    </w:p>
    <w:p w:rsidR="00CF3C8B" w:rsidRPr="00B74E73" w:rsidRDefault="00CF3C8B" w:rsidP="00307F7B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- согласие на обработку персональных данных.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Заявитель вправе представить по собственной инициативе: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-  договор социального найма жилого помещения, право пользования которого принадлежит заявителю;</w:t>
      </w:r>
    </w:p>
    <w:p w:rsidR="00CF3C8B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- справки бюро технической инвентаризации, подтверждающие отсутствие зарегистрированного права собственности на пр</w:t>
      </w:r>
      <w:r>
        <w:rPr>
          <w:rFonts w:ascii="Arial" w:hAnsi="Arial" w:cs="Arial"/>
        </w:rPr>
        <w:t>иватизированные жилые помещения.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Красноярского</w:t>
      </w:r>
      <w:r w:rsidRPr="00B74E73">
        <w:rPr>
          <w:rFonts w:ascii="Arial" w:hAnsi="Arial" w:cs="Arial"/>
        </w:rPr>
        <w:t xml:space="preserve">  сельского поселения не вправе требовать от заявителя: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>
        <w:rPr>
          <w:rFonts w:ascii="Arial" w:hAnsi="Arial" w:cs="Arial"/>
        </w:rPr>
        <w:t>Красноярского</w:t>
      </w:r>
      <w:r w:rsidRPr="00B74E73">
        <w:rPr>
          <w:rFonts w:ascii="Arial" w:hAnsi="Arial" w:cs="Arial"/>
        </w:rPr>
        <w:t xml:space="preserve">  сельского поселения,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</w:t>
      </w:r>
      <w:r>
        <w:rPr>
          <w:rFonts w:ascii="Arial" w:hAnsi="Arial" w:cs="Arial"/>
        </w:rPr>
        <w:t>Красноярского</w:t>
      </w:r>
      <w:r w:rsidRPr="00B74E73">
        <w:rPr>
          <w:rFonts w:ascii="Arial" w:hAnsi="Arial" w:cs="Arial"/>
        </w:rPr>
        <w:t xml:space="preserve">  сельского поселения по собственной инициативе;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г. № 210-ФЗ «Об организации предоставления государственных и муниципальных услуг»;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F3C8B" w:rsidRPr="00B74E73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F3C8B" w:rsidRPr="001D4AC5" w:rsidRDefault="00CF3C8B" w:rsidP="00B74E73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B74E73">
        <w:rPr>
          <w:rFonts w:ascii="Arial" w:hAnsi="Arial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>
        <w:rPr>
          <w:rFonts w:ascii="Arial" w:hAnsi="Arial" w:cs="Arial"/>
        </w:rPr>
        <w:t>Красноярского</w:t>
      </w:r>
      <w:r w:rsidRPr="00B74E73">
        <w:rPr>
          <w:rFonts w:ascii="Arial" w:hAnsi="Arial" w:cs="Arial"/>
        </w:rPr>
        <w:t xml:space="preserve">  сельского поселения,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</w:t>
      </w:r>
      <w:r>
        <w:rPr>
          <w:rFonts w:ascii="Arial" w:hAnsi="Arial" w:cs="Arial"/>
        </w:rPr>
        <w:t>Красноярского</w:t>
      </w:r>
      <w:r w:rsidRPr="00B74E73">
        <w:rPr>
          <w:rFonts w:ascii="Arial" w:hAnsi="Arial" w:cs="Arial"/>
        </w:rPr>
        <w:t xml:space="preserve">  сельского поселения,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неудобства.».</w:t>
      </w:r>
    </w:p>
    <w:p w:rsidR="00CF3C8B" w:rsidRPr="00F85884" w:rsidRDefault="00CF3C8B" w:rsidP="00307F7B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</w:t>
      </w:r>
      <w:r w:rsidRPr="00F85884">
        <w:rPr>
          <w:rFonts w:ascii="Arial" w:hAnsi="Arial" w:cs="Arial"/>
        </w:rPr>
        <w:t>. Настоящее постановление</w:t>
      </w:r>
      <w:r>
        <w:rPr>
          <w:rFonts w:ascii="Arial" w:hAnsi="Arial" w:cs="Arial"/>
        </w:rPr>
        <w:t xml:space="preserve"> вступает в законную силу после</w:t>
      </w:r>
      <w:bookmarkStart w:id="0" w:name="_GoBack"/>
      <w:bookmarkEnd w:id="0"/>
      <w:r w:rsidRPr="00F85884">
        <w:rPr>
          <w:rFonts w:ascii="Arial" w:hAnsi="Arial" w:cs="Arial"/>
        </w:rPr>
        <w:t xml:space="preserve"> его официального обнародования. </w:t>
      </w:r>
    </w:p>
    <w:p w:rsidR="00CF3C8B" w:rsidRPr="00F85884" w:rsidRDefault="00CF3C8B" w:rsidP="00C90AAA">
      <w:pPr>
        <w:ind w:firstLine="540"/>
        <w:jc w:val="both"/>
        <w:rPr>
          <w:rFonts w:ascii="Arial" w:hAnsi="Arial" w:cs="Arial"/>
        </w:rPr>
      </w:pPr>
    </w:p>
    <w:p w:rsidR="00CF3C8B" w:rsidRPr="00F85884" w:rsidRDefault="00CF3C8B" w:rsidP="00C90AAA">
      <w:pPr>
        <w:ind w:firstLine="540"/>
        <w:jc w:val="both"/>
        <w:rPr>
          <w:rFonts w:ascii="Arial" w:hAnsi="Arial" w:cs="Arial"/>
        </w:rPr>
      </w:pPr>
    </w:p>
    <w:p w:rsidR="00CF3C8B" w:rsidRDefault="00CF3C8B" w:rsidP="00133D3B">
      <w:pPr>
        <w:ind w:firstLine="540"/>
        <w:jc w:val="both"/>
        <w:rPr>
          <w:rFonts w:ascii="Arial" w:hAnsi="Arial" w:cs="Arial"/>
        </w:rPr>
      </w:pPr>
    </w:p>
    <w:p w:rsidR="00CF3C8B" w:rsidRDefault="00CF3C8B" w:rsidP="00133D3B">
      <w:pPr>
        <w:ind w:firstLine="540"/>
        <w:jc w:val="both"/>
        <w:rPr>
          <w:rFonts w:ascii="Arial" w:hAnsi="Arial" w:cs="Arial"/>
        </w:rPr>
      </w:pPr>
    </w:p>
    <w:p w:rsidR="00CF3C8B" w:rsidRDefault="00CF3C8B" w:rsidP="00133D3B">
      <w:pPr>
        <w:ind w:firstLine="540"/>
        <w:jc w:val="both"/>
        <w:rPr>
          <w:rFonts w:ascii="Arial" w:hAnsi="Arial" w:cs="Arial"/>
        </w:rPr>
      </w:pPr>
    </w:p>
    <w:p w:rsidR="00CF3C8B" w:rsidRDefault="00CF3C8B" w:rsidP="00133D3B">
      <w:pPr>
        <w:ind w:firstLine="540"/>
        <w:jc w:val="both"/>
        <w:rPr>
          <w:rFonts w:ascii="Arial" w:hAnsi="Arial" w:cs="Arial"/>
        </w:rPr>
      </w:pPr>
    </w:p>
    <w:p w:rsidR="00CF3C8B" w:rsidRDefault="00CF3C8B" w:rsidP="00133D3B">
      <w:pPr>
        <w:ind w:firstLine="540"/>
        <w:jc w:val="both"/>
        <w:rPr>
          <w:rFonts w:ascii="Arial" w:hAnsi="Arial" w:cs="Arial"/>
        </w:rPr>
      </w:pPr>
    </w:p>
    <w:p w:rsidR="00CF3C8B" w:rsidRDefault="00CF3C8B" w:rsidP="00133D3B">
      <w:pPr>
        <w:ind w:firstLine="540"/>
        <w:jc w:val="both"/>
        <w:rPr>
          <w:rFonts w:ascii="Arial" w:hAnsi="Arial" w:cs="Arial"/>
        </w:rPr>
      </w:pPr>
    </w:p>
    <w:p w:rsidR="00CF3C8B" w:rsidRDefault="00CF3C8B" w:rsidP="00133D3B">
      <w:pPr>
        <w:ind w:firstLine="540"/>
        <w:jc w:val="both"/>
        <w:rPr>
          <w:rFonts w:ascii="Arial" w:hAnsi="Arial" w:cs="Arial"/>
        </w:rPr>
      </w:pPr>
    </w:p>
    <w:p w:rsidR="00CF3C8B" w:rsidRDefault="00CF3C8B" w:rsidP="00133D3B">
      <w:pPr>
        <w:ind w:firstLine="540"/>
        <w:jc w:val="both"/>
        <w:rPr>
          <w:rFonts w:ascii="Arial" w:hAnsi="Arial" w:cs="Arial"/>
        </w:rPr>
      </w:pPr>
    </w:p>
    <w:p w:rsidR="00CF3C8B" w:rsidRDefault="00CF3C8B" w:rsidP="00133D3B">
      <w:pPr>
        <w:ind w:firstLine="540"/>
        <w:jc w:val="both"/>
        <w:rPr>
          <w:rFonts w:ascii="Arial" w:hAnsi="Arial" w:cs="Arial"/>
        </w:rPr>
      </w:pPr>
    </w:p>
    <w:p w:rsidR="00CF3C8B" w:rsidRPr="00F85884" w:rsidRDefault="00CF3C8B" w:rsidP="00133D3B">
      <w:pPr>
        <w:ind w:firstLine="540"/>
        <w:jc w:val="both"/>
        <w:rPr>
          <w:rFonts w:ascii="Arial" w:hAnsi="Arial" w:cs="Arial"/>
        </w:rPr>
      </w:pPr>
      <w:r w:rsidRPr="00F85884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Красноярского</w:t>
      </w:r>
    </w:p>
    <w:p w:rsidR="00CF3C8B" w:rsidRPr="00F85884" w:rsidRDefault="00CF3C8B" w:rsidP="00133D3B">
      <w:pPr>
        <w:ind w:firstLine="540"/>
        <w:jc w:val="both"/>
        <w:rPr>
          <w:rFonts w:ascii="Arial" w:hAnsi="Arial" w:cs="Arial"/>
        </w:rPr>
      </w:pPr>
      <w:r w:rsidRPr="00F85884">
        <w:rPr>
          <w:rFonts w:ascii="Arial" w:hAnsi="Arial" w:cs="Arial"/>
        </w:rPr>
        <w:t xml:space="preserve">сельского поселения                                           </w:t>
      </w:r>
      <w:r>
        <w:rPr>
          <w:rFonts w:ascii="Arial" w:hAnsi="Arial" w:cs="Arial"/>
        </w:rPr>
        <w:t>Н.В.Кравченко</w:t>
      </w:r>
    </w:p>
    <w:p w:rsidR="00CF3C8B" w:rsidRPr="00F85884" w:rsidRDefault="00CF3C8B" w:rsidP="00133D3B">
      <w:pPr>
        <w:ind w:firstLine="540"/>
        <w:jc w:val="both"/>
        <w:rPr>
          <w:rFonts w:ascii="Arial" w:hAnsi="Arial" w:cs="Arial"/>
        </w:rPr>
      </w:pPr>
    </w:p>
    <w:p w:rsidR="00CF3C8B" w:rsidRDefault="00CF3C8B" w:rsidP="00C95256">
      <w:pPr>
        <w:ind w:firstLine="540"/>
        <w:jc w:val="both"/>
        <w:rPr>
          <w:rFonts w:ascii="Arial" w:hAnsi="Arial" w:cs="Arial"/>
          <w:noProof/>
          <w:lang w:eastAsia="zh-TW"/>
        </w:rPr>
      </w:pPr>
    </w:p>
    <w:sectPr w:rsidR="00CF3C8B" w:rsidSect="0015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692B"/>
    <w:multiLevelType w:val="multilevel"/>
    <w:tmpl w:val="112C4B64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">
    <w:nsid w:val="2A105516"/>
    <w:multiLevelType w:val="hybridMultilevel"/>
    <w:tmpl w:val="B67AD938"/>
    <w:lvl w:ilvl="0" w:tplc="61B82D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D73"/>
    <w:rsid w:val="00003ED3"/>
    <w:rsid w:val="000246BF"/>
    <w:rsid w:val="000C17D1"/>
    <w:rsid w:val="000D7A38"/>
    <w:rsid w:val="00110253"/>
    <w:rsid w:val="00133D3B"/>
    <w:rsid w:val="001412F7"/>
    <w:rsid w:val="0015168A"/>
    <w:rsid w:val="001605B0"/>
    <w:rsid w:val="00163530"/>
    <w:rsid w:val="001765F1"/>
    <w:rsid w:val="001B1D73"/>
    <w:rsid w:val="001D4AC5"/>
    <w:rsid w:val="002176E6"/>
    <w:rsid w:val="0029367F"/>
    <w:rsid w:val="00307F7B"/>
    <w:rsid w:val="003331FF"/>
    <w:rsid w:val="003E4972"/>
    <w:rsid w:val="00403A57"/>
    <w:rsid w:val="00405D86"/>
    <w:rsid w:val="00417ED3"/>
    <w:rsid w:val="00420D59"/>
    <w:rsid w:val="004451E1"/>
    <w:rsid w:val="00455DEC"/>
    <w:rsid w:val="004659E6"/>
    <w:rsid w:val="00493F6A"/>
    <w:rsid w:val="004A1DE0"/>
    <w:rsid w:val="004B4DEE"/>
    <w:rsid w:val="004D70FB"/>
    <w:rsid w:val="004F211A"/>
    <w:rsid w:val="0054267C"/>
    <w:rsid w:val="00556F29"/>
    <w:rsid w:val="005C547B"/>
    <w:rsid w:val="005D7942"/>
    <w:rsid w:val="005E6E11"/>
    <w:rsid w:val="006234B2"/>
    <w:rsid w:val="006D42F8"/>
    <w:rsid w:val="00706076"/>
    <w:rsid w:val="007105C1"/>
    <w:rsid w:val="00790322"/>
    <w:rsid w:val="007B4038"/>
    <w:rsid w:val="008641BB"/>
    <w:rsid w:val="0089233F"/>
    <w:rsid w:val="008E0273"/>
    <w:rsid w:val="008E298D"/>
    <w:rsid w:val="008F42E6"/>
    <w:rsid w:val="00911457"/>
    <w:rsid w:val="00926D7E"/>
    <w:rsid w:val="009362C1"/>
    <w:rsid w:val="00945D0F"/>
    <w:rsid w:val="00976AE9"/>
    <w:rsid w:val="00977527"/>
    <w:rsid w:val="00985E1F"/>
    <w:rsid w:val="009F2F69"/>
    <w:rsid w:val="009F7547"/>
    <w:rsid w:val="00A01D37"/>
    <w:rsid w:val="00A369DB"/>
    <w:rsid w:val="00A7687D"/>
    <w:rsid w:val="00A77225"/>
    <w:rsid w:val="00B00568"/>
    <w:rsid w:val="00B36ADC"/>
    <w:rsid w:val="00B74E73"/>
    <w:rsid w:val="00BA2E84"/>
    <w:rsid w:val="00BC28EB"/>
    <w:rsid w:val="00BD31FC"/>
    <w:rsid w:val="00BE5A4A"/>
    <w:rsid w:val="00C46C91"/>
    <w:rsid w:val="00C65344"/>
    <w:rsid w:val="00C90AAA"/>
    <w:rsid w:val="00C95256"/>
    <w:rsid w:val="00C9626D"/>
    <w:rsid w:val="00CF3C8B"/>
    <w:rsid w:val="00D57743"/>
    <w:rsid w:val="00D8551E"/>
    <w:rsid w:val="00DB6061"/>
    <w:rsid w:val="00DC664A"/>
    <w:rsid w:val="00DD1231"/>
    <w:rsid w:val="00DE2AB4"/>
    <w:rsid w:val="00DF1341"/>
    <w:rsid w:val="00DF7AEA"/>
    <w:rsid w:val="00E8369D"/>
    <w:rsid w:val="00E907F3"/>
    <w:rsid w:val="00E93D44"/>
    <w:rsid w:val="00EE203B"/>
    <w:rsid w:val="00F604D0"/>
    <w:rsid w:val="00F80BD6"/>
    <w:rsid w:val="00F85884"/>
    <w:rsid w:val="00F9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7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1D73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1D7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1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D7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65344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locked/>
    <w:rsid w:val="00B36ADC"/>
    <w:pPr>
      <w:jc w:val="center"/>
    </w:pPr>
    <w:rPr>
      <w:rFonts w:eastAsia="Calibri"/>
      <w:b/>
      <w:noProof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968</Words>
  <Characters>5523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6</cp:revision>
  <cp:lastPrinted>2021-02-12T11:57:00Z</cp:lastPrinted>
  <dcterms:created xsi:type="dcterms:W3CDTF">2021-02-11T09:39:00Z</dcterms:created>
  <dcterms:modified xsi:type="dcterms:W3CDTF">2021-02-12T11:59:00Z</dcterms:modified>
</cp:coreProperties>
</file>