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AD" w:rsidRDefault="00512DAD" w:rsidP="00512D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12DAD" w:rsidRDefault="00512DAD" w:rsidP="00512D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 КРАСНОЯРСКОГО  СЕЛЬСКОГО  ПОСЕЛЕНИЯ</w:t>
      </w:r>
    </w:p>
    <w:p w:rsidR="00512DAD" w:rsidRDefault="00512DAD" w:rsidP="00512D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КОТЕЛЬНИКОВСКОГО  МУНИЦИПАЛЬНОГО  РАЙОНА</w:t>
      </w:r>
    </w:p>
    <w:p w:rsidR="00512DAD" w:rsidRDefault="00512DAD" w:rsidP="00512DAD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</w:rPr>
        <w:t>ВОЛГОГРАДСКОЙ  ОБЛАСТИ</w:t>
      </w:r>
    </w:p>
    <w:p w:rsidR="00512DAD" w:rsidRDefault="00512DAD" w:rsidP="00512DAD">
      <w:pPr>
        <w:rPr>
          <w:sz w:val="10"/>
          <w:szCs w:val="10"/>
        </w:rPr>
      </w:pPr>
    </w:p>
    <w:p w:rsidR="00512DAD" w:rsidRDefault="00512DAD" w:rsidP="00512DA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404371,  Волгоградская обл.,  </w:t>
      </w:r>
      <w:proofErr w:type="spellStart"/>
      <w:r>
        <w:rPr>
          <w:rFonts w:ascii="Arial" w:hAnsi="Arial" w:cs="Arial"/>
          <w:b/>
          <w:sz w:val="17"/>
          <w:szCs w:val="17"/>
        </w:rPr>
        <w:t>Котельниковский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р-н.,  х</w:t>
      </w:r>
      <w:proofErr w:type="gramStart"/>
      <w:r>
        <w:rPr>
          <w:rFonts w:ascii="Arial" w:hAnsi="Arial" w:cs="Arial"/>
          <w:b/>
          <w:sz w:val="17"/>
          <w:szCs w:val="17"/>
        </w:rPr>
        <w:t>.К</w:t>
      </w:r>
      <w:proofErr w:type="gramEnd"/>
      <w:r>
        <w:rPr>
          <w:rFonts w:ascii="Arial" w:hAnsi="Arial" w:cs="Arial"/>
          <w:b/>
          <w:sz w:val="17"/>
          <w:szCs w:val="17"/>
        </w:rPr>
        <w:t xml:space="preserve">расноярский,  ул. Ленина,24.   </w:t>
      </w:r>
      <w:r>
        <w:rPr>
          <w:rFonts w:ascii="Arial" w:hAnsi="Arial" w:cs="Arial"/>
          <w:b/>
          <w:sz w:val="17"/>
          <w:szCs w:val="17"/>
        </w:rPr>
        <w:sym w:font="Wingdings" w:char="0028"/>
      </w:r>
      <w:r>
        <w:rPr>
          <w:rFonts w:ascii="Arial" w:hAnsi="Arial" w:cs="Arial"/>
          <w:b/>
          <w:sz w:val="17"/>
          <w:szCs w:val="17"/>
        </w:rPr>
        <w:t xml:space="preserve">  (84476)   7-12-90;</w:t>
      </w:r>
    </w:p>
    <w:p w:rsidR="00512DAD" w:rsidRPr="00BC557A" w:rsidRDefault="00512DAD" w:rsidP="00BC557A">
      <w:pPr>
        <w:pBdr>
          <w:bottom w:val="triple" w:sz="12" w:space="1" w:color="auto"/>
        </w:pBd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ИНН – 3413008783,   КПП – 341301001,   БИК – 041806001,   ОГРН – 1053458080334,   </w:t>
      </w:r>
      <w:proofErr w:type="gramStart"/>
      <w:r>
        <w:rPr>
          <w:rFonts w:ascii="Arial" w:hAnsi="Arial" w:cs="Arial"/>
          <w:b/>
          <w:sz w:val="17"/>
          <w:szCs w:val="17"/>
        </w:rPr>
        <w:t>Е</w:t>
      </w:r>
      <w:proofErr w:type="gramEnd"/>
      <w:r>
        <w:rPr>
          <w:rFonts w:ascii="Arial" w:hAnsi="Arial" w:cs="Arial"/>
          <w:b/>
          <w:sz w:val="17"/>
          <w:szCs w:val="17"/>
        </w:rPr>
        <w:t>-</w:t>
      </w:r>
      <w:r>
        <w:rPr>
          <w:rFonts w:ascii="Arial" w:hAnsi="Arial" w:cs="Arial"/>
          <w:b/>
          <w:sz w:val="17"/>
          <w:szCs w:val="17"/>
          <w:lang w:val="en-US"/>
        </w:rPr>
        <w:t>mail</w:t>
      </w:r>
      <w:r>
        <w:rPr>
          <w:rFonts w:ascii="Arial" w:hAnsi="Arial" w:cs="Arial"/>
          <w:b/>
          <w:sz w:val="17"/>
          <w:szCs w:val="17"/>
        </w:rPr>
        <w:t xml:space="preserve">: </w:t>
      </w:r>
      <w:proofErr w:type="spellStart"/>
      <w:r>
        <w:rPr>
          <w:rFonts w:ascii="Arial" w:hAnsi="Arial" w:cs="Arial"/>
          <w:b/>
          <w:sz w:val="17"/>
          <w:szCs w:val="17"/>
          <w:lang w:val="en-US"/>
        </w:rPr>
        <w:t>krasny</w:t>
      </w:r>
      <w:proofErr w:type="spellEnd"/>
      <w:r>
        <w:rPr>
          <w:rFonts w:ascii="Arial" w:hAnsi="Arial" w:cs="Arial"/>
          <w:b/>
          <w:sz w:val="17"/>
          <w:szCs w:val="17"/>
        </w:rPr>
        <w:t>_</w:t>
      </w:r>
      <w:proofErr w:type="spellStart"/>
      <w:r>
        <w:rPr>
          <w:rFonts w:ascii="Arial" w:hAnsi="Arial" w:cs="Arial"/>
          <w:b/>
          <w:sz w:val="17"/>
          <w:szCs w:val="17"/>
          <w:lang w:val="en-US"/>
        </w:rPr>
        <w:t>yar</w:t>
      </w:r>
      <w:proofErr w:type="spellEnd"/>
      <w:r>
        <w:rPr>
          <w:rFonts w:ascii="Arial" w:hAnsi="Arial" w:cs="Arial"/>
          <w:b/>
          <w:sz w:val="17"/>
          <w:szCs w:val="17"/>
        </w:rPr>
        <w:t>@</w:t>
      </w:r>
      <w:r>
        <w:rPr>
          <w:rFonts w:ascii="Arial" w:hAnsi="Arial" w:cs="Arial"/>
          <w:b/>
          <w:sz w:val="17"/>
          <w:szCs w:val="17"/>
          <w:lang w:val="en-US"/>
        </w:rPr>
        <w:t>rambler</w:t>
      </w:r>
      <w:r>
        <w:rPr>
          <w:rFonts w:ascii="Arial" w:hAnsi="Arial" w:cs="Arial"/>
          <w:b/>
          <w:sz w:val="17"/>
          <w:szCs w:val="17"/>
        </w:rPr>
        <w:t>.</w:t>
      </w:r>
      <w:proofErr w:type="spellStart"/>
      <w:r>
        <w:rPr>
          <w:rFonts w:ascii="Arial" w:hAnsi="Arial" w:cs="Arial"/>
          <w:b/>
          <w:sz w:val="17"/>
          <w:szCs w:val="17"/>
          <w:lang w:val="en-US"/>
        </w:rPr>
        <w:t>ru</w:t>
      </w:r>
      <w:proofErr w:type="spellEnd"/>
    </w:p>
    <w:p w:rsidR="00BC557A" w:rsidRDefault="00BC557A" w:rsidP="00512DAD">
      <w:pPr>
        <w:jc w:val="center"/>
        <w:rPr>
          <w:rFonts w:ascii="Arial" w:hAnsi="Arial" w:cs="Arial"/>
        </w:rPr>
      </w:pPr>
    </w:p>
    <w:p w:rsidR="00512DAD" w:rsidRPr="00BC557A" w:rsidRDefault="00512DAD" w:rsidP="00512DAD">
      <w:pPr>
        <w:jc w:val="center"/>
        <w:rPr>
          <w:rFonts w:ascii="Arial" w:hAnsi="Arial" w:cs="Arial"/>
        </w:rPr>
      </w:pPr>
      <w:r w:rsidRPr="00BC557A">
        <w:rPr>
          <w:rFonts w:ascii="Arial" w:hAnsi="Arial" w:cs="Arial"/>
        </w:rPr>
        <w:t xml:space="preserve"> От 1</w:t>
      </w:r>
      <w:r w:rsidR="00BC557A" w:rsidRPr="00BC557A">
        <w:rPr>
          <w:rFonts w:ascii="Arial" w:hAnsi="Arial" w:cs="Arial"/>
        </w:rPr>
        <w:t>6</w:t>
      </w:r>
      <w:r w:rsidRPr="00BC557A">
        <w:rPr>
          <w:rFonts w:ascii="Arial" w:hAnsi="Arial" w:cs="Arial"/>
        </w:rPr>
        <w:t xml:space="preserve"> </w:t>
      </w:r>
      <w:r w:rsidR="00BC557A" w:rsidRPr="00BC557A">
        <w:rPr>
          <w:rFonts w:ascii="Arial" w:hAnsi="Arial" w:cs="Arial"/>
        </w:rPr>
        <w:t>октября</w:t>
      </w:r>
      <w:r w:rsidRPr="00BC557A">
        <w:rPr>
          <w:rFonts w:ascii="Arial" w:hAnsi="Arial" w:cs="Arial"/>
        </w:rPr>
        <w:t xml:space="preserve"> 20</w:t>
      </w:r>
      <w:r w:rsidR="00BC557A" w:rsidRPr="00BC557A">
        <w:rPr>
          <w:rFonts w:ascii="Arial" w:hAnsi="Arial" w:cs="Arial"/>
        </w:rPr>
        <w:t>17</w:t>
      </w:r>
      <w:r w:rsidRPr="00BC557A">
        <w:rPr>
          <w:rFonts w:ascii="Arial" w:hAnsi="Arial" w:cs="Arial"/>
        </w:rPr>
        <w:t xml:space="preserve"> г.                        </w:t>
      </w:r>
      <w:r w:rsidR="00BC557A">
        <w:rPr>
          <w:rFonts w:ascii="Arial" w:hAnsi="Arial" w:cs="Arial"/>
        </w:rPr>
        <w:t xml:space="preserve">      </w:t>
      </w:r>
      <w:r w:rsidR="00BC557A" w:rsidRPr="00BC557A">
        <w:rPr>
          <w:rFonts w:ascii="Arial" w:hAnsi="Arial" w:cs="Arial"/>
        </w:rPr>
        <w:t xml:space="preserve">     </w:t>
      </w:r>
      <w:r w:rsidRPr="00BC557A">
        <w:rPr>
          <w:rFonts w:ascii="Arial" w:hAnsi="Arial" w:cs="Arial"/>
        </w:rPr>
        <w:t xml:space="preserve">                          № </w:t>
      </w:r>
      <w:r w:rsidR="00BC557A" w:rsidRPr="00BC557A">
        <w:rPr>
          <w:rFonts w:ascii="Arial" w:hAnsi="Arial" w:cs="Arial"/>
        </w:rPr>
        <w:t>64</w:t>
      </w:r>
    </w:p>
    <w:p w:rsidR="00512DAD" w:rsidRPr="00BC557A" w:rsidRDefault="00512DAD" w:rsidP="00512DAD">
      <w:pPr>
        <w:jc w:val="center"/>
        <w:rPr>
          <w:rFonts w:ascii="Arial" w:hAnsi="Arial" w:cs="Arial"/>
          <w:sz w:val="28"/>
          <w:szCs w:val="28"/>
        </w:rPr>
      </w:pPr>
    </w:p>
    <w:p w:rsidR="00512DAD" w:rsidRPr="00BC557A" w:rsidRDefault="00512DAD" w:rsidP="00512DAD">
      <w:pPr>
        <w:jc w:val="center"/>
        <w:rPr>
          <w:rFonts w:ascii="Arial" w:hAnsi="Arial" w:cs="Arial"/>
        </w:rPr>
      </w:pPr>
      <w:r w:rsidRPr="00BC557A">
        <w:rPr>
          <w:rFonts w:ascii="Arial" w:hAnsi="Arial" w:cs="Arial"/>
        </w:rPr>
        <w:t>Об общественном обсуждении проекта муниципальной программы направленной на реализацию мероприятий по благоустройству территории Красноярского сельского поселения на 201</w:t>
      </w:r>
      <w:r w:rsidR="004D2F95" w:rsidRPr="00BC557A">
        <w:rPr>
          <w:rFonts w:ascii="Arial" w:hAnsi="Arial" w:cs="Arial"/>
        </w:rPr>
        <w:t xml:space="preserve">7 </w:t>
      </w:r>
      <w:r w:rsidRPr="00BC557A">
        <w:rPr>
          <w:rFonts w:ascii="Arial" w:hAnsi="Arial" w:cs="Arial"/>
        </w:rPr>
        <w:t>год</w:t>
      </w:r>
    </w:p>
    <w:p w:rsidR="00512DAD" w:rsidRPr="00BC557A" w:rsidRDefault="00512DAD" w:rsidP="00512DAD">
      <w:pPr>
        <w:rPr>
          <w:rFonts w:ascii="Arial" w:hAnsi="Arial" w:cs="Arial"/>
        </w:rPr>
      </w:pPr>
    </w:p>
    <w:p w:rsidR="00512DAD" w:rsidRPr="00BC557A" w:rsidRDefault="00512DAD" w:rsidP="00512DAD">
      <w:pPr>
        <w:rPr>
          <w:rFonts w:ascii="Arial" w:hAnsi="Arial" w:cs="Arial"/>
        </w:rPr>
      </w:pPr>
      <w:proofErr w:type="gramStart"/>
      <w:r w:rsidRPr="00BC557A">
        <w:rPr>
          <w:rFonts w:ascii="Arial" w:hAnsi="Arial" w:cs="Arial"/>
        </w:rPr>
        <w:t>В целях реализации Федерального закона от 06 октября 2003 г.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руководству</w:t>
      </w:r>
      <w:r w:rsidR="004D2F95" w:rsidRPr="00BC557A">
        <w:rPr>
          <w:rFonts w:ascii="Arial" w:hAnsi="Arial" w:cs="Arial"/>
        </w:rPr>
        <w:t xml:space="preserve">ясь Уставом Красноярского сельского поселения </w:t>
      </w:r>
      <w:proofErr w:type="spellStart"/>
      <w:r w:rsidR="004D2F95" w:rsidRPr="00BC557A">
        <w:rPr>
          <w:rFonts w:ascii="Arial" w:hAnsi="Arial" w:cs="Arial"/>
        </w:rPr>
        <w:t>Котельниковского</w:t>
      </w:r>
      <w:proofErr w:type="spellEnd"/>
      <w:r w:rsidR="004D2F95" w:rsidRPr="00BC557A">
        <w:rPr>
          <w:rFonts w:ascii="Arial" w:hAnsi="Arial" w:cs="Arial"/>
        </w:rPr>
        <w:t xml:space="preserve"> муниципального района Волгоградской области</w:t>
      </w:r>
      <w:proofErr w:type="gramEnd"/>
      <w:r w:rsidR="004D2F95" w:rsidRPr="00BC557A">
        <w:rPr>
          <w:rFonts w:ascii="Arial" w:hAnsi="Arial" w:cs="Arial"/>
        </w:rPr>
        <w:t xml:space="preserve">, администрация Красноярского сельского поселения </w:t>
      </w:r>
      <w:proofErr w:type="spellStart"/>
      <w:r w:rsidR="004D2F95" w:rsidRPr="00BC557A">
        <w:rPr>
          <w:rFonts w:ascii="Arial" w:hAnsi="Arial" w:cs="Arial"/>
        </w:rPr>
        <w:t>Котельниковского</w:t>
      </w:r>
      <w:proofErr w:type="spellEnd"/>
      <w:r w:rsidR="004D2F95" w:rsidRPr="00BC557A">
        <w:rPr>
          <w:rFonts w:ascii="Arial" w:hAnsi="Arial" w:cs="Arial"/>
        </w:rPr>
        <w:t xml:space="preserve"> муниципального района Волгоградской области</w:t>
      </w:r>
      <w:r w:rsidRPr="00BC557A">
        <w:rPr>
          <w:rFonts w:ascii="Arial" w:hAnsi="Arial" w:cs="Arial"/>
        </w:rPr>
        <w:t xml:space="preserve"> </w:t>
      </w:r>
    </w:p>
    <w:p w:rsidR="004D2F95" w:rsidRPr="00BC557A" w:rsidRDefault="004D2F95" w:rsidP="00512DAD">
      <w:pPr>
        <w:rPr>
          <w:rFonts w:ascii="Arial" w:hAnsi="Arial" w:cs="Arial"/>
        </w:rPr>
      </w:pPr>
    </w:p>
    <w:p w:rsidR="00512DAD" w:rsidRPr="00BC557A" w:rsidRDefault="00512DAD" w:rsidP="00512DAD">
      <w:pPr>
        <w:rPr>
          <w:rFonts w:ascii="Arial" w:hAnsi="Arial" w:cs="Arial"/>
        </w:rPr>
      </w:pPr>
      <w:r w:rsidRPr="00BC557A">
        <w:rPr>
          <w:rFonts w:ascii="Arial" w:hAnsi="Arial" w:cs="Arial"/>
        </w:rPr>
        <w:t>П</w:t>
      </w:r>
      <w:r w:rsidR="004D2F95" w:rsidRPr="00BC557A">
        <w:rPr>
          <w:rFonts w:ascii="Arial" w:hAnsi="Arial" w:cs="Arial"/>
        </w:rPr>
        <w:t>ОСТАНОВЛЯЕТ</w:t>
      </w:r>
      <w:r w:rsidRPr="00BC557A">
        <w:rPr>
          <w:rFonts w:ascii="Arial" w:hAnsi="Arial" w:cs="Arial"/>
        </w:rPr>
        <w:t xml:space="preserve">: </w:t>
      </w:r>
    </w:p>
    <w:p w:rsidR="00512DAD" w:rsidRPr="00BC557A" w:rsidRDefault="004D2F95" w:rsidP="004D2F9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557A">
        <w:rPr>
          <w:rFonts w:ascii="Arial" w:hAnsi="Arial" w:cs="Arial"/>
        </w:rPr>
        <w:t xml:space="preserve">Создать общественную комиссию Красноярского сельского поселения </w:t>
      </w:r>
      <w:proofErr w:type="spellStart"/>
      <w:r w:rsidRPr="00BC557A">
        <w:rPr>
          <w:rFonts w:ascii="Arial" w:hAnsi="Arial" w:cs="Arial"/>
        </w:rPr>
        <w:t>Котельниковского</w:t>
      </w:r>
      <w:proofErr w:type="spellEnd"/>
      <w:r w:rsidRPr="00BC557A">
        <w:rPr>
          <w:rFonts w:ascii="Arial" w:hAnsi="Arial" w:cs="Arial"/>
        </w:rPr>
        <w:t xml:space="preserve"> муниципального района Волгоградской области для организации общественного обсуждения проекта муниципальной программы направленной на реализацию мероприятий по благоустройству территории Красноярского сельского поселения на 2017 год (далее - общественная комиссия) в составе </w:t>
      </w:r>
      <w:proofErr w:type="gramStart"/>
      <w:r w:rsidRPr="00BC557A">
        <w:rPr>
          <w:rFonts w:ascii="Arial" w:hAnsi="Arial" w:cs="Arial"/>
        </w:rPr>
        <w:t>согласно приложения</w:t>
      </w:r>
      <w:proofErr w:type="gramEnd"/>
      <w:r w:rsidRPr="00BC557A">
        <w:rPr>
          <w:rFonts w:ascii="Arial" w:hAnsi="Arial" w:cs="Arial"/>
        </w:rPr>
        <w:t xml:space="preserve"> 1 к настоящему постановлению.</w:t>
      </w:r>
    </w:p>
    <w:p w:rsidR="004D2F95" w:rsidRPr="00BC557A" w:rsidRDefault="004D2F95" w:rsidP="004D2F9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557A">
        <w:rPr>
          <w:rFonts w:ascii="Arial" w:hAnsi="Arial" w:cs="Arial"/>
        </w:rPr>
        <w:t xml:space="preserve">Утвердить положение об общественной комиссии Красноярского сельского поселения </w:t>
      </w:r>
      <w:proofErr w:type="spellStart"/>
      <w:r w:rsidRPr="00BC557A">
        <w:rPr>
          <w:rFonts w:ascii="Arial" w:hAnsi="Arial" w:cs="Arial"/>
        </w:rPr>
        <w:t>Котельниковского</w:t>
      </w:r>
      <w:proofErr w:type="spellEnd"/>
      <w:r w:rsidRPr="00BC557A">
        <w:rPr>
          <w:rFonts w:ascii="Arial" w:hAnsi="Arial" w:cs="Arial"/>
        </w:rPr>
        <w:t xml:space="preserve"> муниципального района Волгоградской области согласно приложению 2 к настоящему постановлению.</w:t>
      </w:r>
    </w:p>
    <w:p w:rsidR="00251294" w:rsidRPr="00BC557A" w:rsidRDefault="00251294" w:rsidP="00251294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 w:rsidRPr="00BC557A">
        <w:rPr>
          <w:rFonts w:ascii="Arial" w:hAnsi="Arial" w:cs="Arial"/>
        </w:rPr>
        <w:t xml:space="preserve">Утвердить порядок проведения общественного обсуждения проекта муниципальной </w:t>
      </w:r>
      <w:r w:rsidRPr="00BC557A">
        <w:rPr>
          <w:rFonts w:ascii="Arial" w:hAnsi="Arial" w:cs="Arial"/>
          <w:bCs/>
        </w:rPr>
        <w:t xml:space="preserve">программы </w:t>
      </w:r>
      <w:r w:rsidRPr="00BC557A">
        <w:rPr>
          <w:rFonts w:ascii="Arial" w:hAnsi="Arial" w:cs="Arial"/>
          <w:bCs/>
          <w:color w:val="000000"/>
        </w:rPr>
        <w:t xml:space="preserve"> направленной на реализацию мероприятий по благоустройству территории Красноярского сельского поселения на 2017 год </w:t>
      </w:r>
      <w:r w:rsidRPr="00BC557A">
        <w:rPr>
          <w:rFonts w:ascii="Arial" w:hAnsi="Arial" w:cs="Arial"/>
          <w:bCs/>
        </w:rPr>
        <w:t xml:space="preserve"> согласно приложению 3.</w:t>
      </w:r>
    </w:p>
    <w:p w:rsidR="00251294" w:rsidRPr="00BC557A" w:rsidRDefault="00251294" w:rsidP="004D2F9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557A">
        <w:rPr>
          <w:rFonts w:ascii="Arial" w:hAnsi="Arial" w:cs="Arial"/>
          <w:bCs/>
        </w:rPr>
        <w:t>Настоящее постановление вступает в силу со дня его подписания и подлежит официальному обнародованию.</w:t>
      </w:r>
    </w:p>
    <w:p w:rsidR="00251294" w:rsidRPr="00BC557A" w:rsidRDefault="00251294" w:rsidP="004D2F9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557A">
        <w:rPr>
          <w:rFonts w:ascii="Arial" w:hAnsi="Arial" w:cs="Arial"/>
          <w:bCs/>
        </w:rPr>
        <w:t>Контроль исполнения настоящего постановления оставляю за собой.</w:t>
      </w:r>
    </w:p>
    <w:p w:rsidR="004D2F95" w:rsidRPr="00BC557A" w:rsidRDefault="004D2F95" w:rsidP="00512DAD">
      <w:pPr>
        <w:ind w:left="360"/>
        <w:rPr>
          <w:rFonts w:ascii="Arial" w:hAnsi="Arial" w:cs="Arial"/>
        </w:rPr>
      </w:pPr>
    </w:p>
    <w:p w:rsidR="00512DAD" w:rsidRPr="00BC557A" w:rsidRDefault="00512DAD" w:rsidP="00512DAD">
      <w:pPr>
        <w:ind w:left="360"/>
        <w:rPr>
          <w:rFonts w:ascii="Arial" w:hAnsi="Arial" w:cs="Arial"/>
        </w:rPr>
      </w:pPr>
    </w:p>
    <w:p w:rsidR="00512DAD" w:rsidRPr="00BC557A" w:rsidRDefault="00512DAD" w:rsidP="00512DAD">
      <w:pPr>
        <w:ind w:left="360"/>
        <w:rPr>
          <w:rFonts w:ascii="Arial" w:hAnsi="Arial" w:cs="Arial"/>
        </w:rPr>
      </w:pPr>
    </w:p>
    <w:p w:rsidR="00512DAD" w:rsidRPr="00BC557A" w:rsidRDefault="00512DAD" w:rsidP="00512DAD">
      <w:pPr>
        <w:ind w:left="360"/>
        <w:rPr>
          <w:rFonts w:ascii="Arial" w:hAnsi="Arial" w:cs="Arial"/>
        </w:rPr>
      </w:pPr>
    </w:p>
    <w:p w:rsidR="00512DAD" w:rsidRPr="00BC557A" w:rsidRDefault="00512DAD" w:rsidP="00512DAD">
      <w:pPr>
        <w:ind w:left="360"/>
        <w:rPr>
          <w:rFonts w:ascii="Arial" w:hAnsi="Arial" w:cs="Arial"/>
        </w:rPr>
      </w:pPr>
      <w:r w:rsidRPr="00BC557A">
        <w:rPr>
          <w:rFonts w:ascii="Arial" w:hAnsi="Arial" w:cs="Arial"/>
        </w:rPr>
        <w:t xml:space="preserve">Глава </w:t>
      </w:r>
      <w:proofErr w:type="gramStart"/>
      <w:r w:rsidRPr="00BC557A">
        <w:rPr>
          <w:rFonts w:ascii="Arial" w:hAnsi="Arial" w:cs="Arial"/>
        </w:rPr>
        <w:t>Красноярского</w:t>
      </w:r>
      <w:proofErr w:type="gramEnd"/>
      <w:r w:rsidRPr="00BC557A">
        <w:rPr>
          <w:rFonts w:ascii="Arial" w:hAnsi="Arial" w:cs="Arial"/>
        </w:rPr>
        <w:t xml:space="preserve"> </w:t>
      </w:r>
    </w:p>
    <w:p w:rsidR="00512DAD" w:rsidRPr="00BC557A" w:rsidRDefault="00512DAD" w:rsidP="00512DAD">
      <w:pPr>
        <w:ind w:left="360"/>
        <w:rPr>
          <w:rFonts w:ascii="Arial" w:hAnsi="Arial" w:cs="Arial"/>
        </w:rPr>
      </w:pPr>
      <w:r w:rsidRPr="00BC557A">
        <w:rPr>
          <w:rFonts w:ascii="Arial" w:hAnsi="Arial" w:cs="Arial"/>
        </w:rPr>
        <w:t>сельского поселения                                   Н.В.Кравченко</w:t>
      </w:r>
    </w:p>
    <w:p w:rsidR="00512DAD" w:rsidRPr="00BC557A" w:rsidRDefault="00512DAD" w:rsidP="00512DAD">
      <w:pPr>
        <w:rPr>
          <w:rFonts w:ascii="Arial" w:hAnsi="Arial" w:cs="Arial"/>
          <w:sz w:val="28"/>
          <w:szCs w:val="28"/>
        </w:rPr>
      </w:pPr>
    </w:p>
    <w:p w:rsidR="00512DAD" w:rsidRPr="00BC557A" w:rsidRDefault="00512DAD" w:rsidP="00512DAD">
      <w:pPr>
        <w:jc w:val="center"/>
        <w:rPr>
          <w:rFonts w:ascii="Arial" w:hAnsi="Arial" w:cs="Arial"/>
          <w:b/>
        </w:rPr>
      </w:pPr>
    </w:p>
    <w:p w:rsidR="00512DAD" w:rsidRDefault="00512DAD" w:rsidP="00BC557A">
      <w:pPr>
        <w:rPr>
          <w:rFonts w:ascii="Arial" w:hAnsi="Arial" w:cs="Arial"/>
          <w:b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>Приложение 1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к постановлению администрации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</w:rPr>
        <w:t xml:space="preserve"> района </w:t>
      </w:r>
      <w:r w:rsidRPr="00465DCC">
        <w:rPr>
          <w:rFonts w:ascii="Arial" w:hAnsi="Arial" w:cs="Arial"/>
          <w:bCs/>
        </w:rPr>
        <w:t>Волгоградской области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</w:t>
      </w:r>
      <w:r w:rsidRPr="00BC557A">
        <w:rPr>
          <w:rFonts w:ascii="Arial" w:hAnsi="Arial" w:cs="Arial"/>
          <w:bCs/>
        </w:rPr>
        <w:t xml:space="preserve">от </w:t>
      </w:r>
      <w:r w:rsidR="00BC557A" w:rsidRPr="00BC557A">
        <w:rPr>
          <w:rFonts w:ascii="Arial" w:hAnsi="Arial" w:cs="Arial"/>
          <w:bCs/>
        </w:rPr>
        <w:t>16</w:t>
      </w:r>
      <w:r w:rsidRPr="00BC557A">
        <w:rPr>
          <w:rFonts w:ascii="Arial" w:hAnsi="Arial" w:cs="Arial"/>
          <w:bCs/>
        </w:rPr>
        <w:t xml:space="preserve"> </w:t>
      </w:r>
      <w:r w:rsidR="00BC557A" w:rsidRPr="00BC557A">
        <w:rPr>
          <w:rFonts w:ascii="Arial" w:hAnsi="Arial" w:cs="Arial"/>
          <w:bCs/>
        </w:rPr>
        <w:t>октяб</w:t>
      </w:r>
      <w:r w:rsidRPr="00BC557A">
        <w:rPr>
          <w:rFonts w:ascii="Arial" w:hAnsi="Arial" w:cs="Arial"/>
          <w:bCs/>
        </w:rPr>
        <w:t>ря 201</w:t>
      </w:r>
      <w:r w:rsidR="00BC557A" w:rsidRPr="00BC557A">
        <w:rPr>
          <w:rFonts w:ascii="Arial" w:hAnsi="Arial" w:cs="Arial"/>
          <w:bCs/>
        </w:rPr>
        <w:t>7</w:t>
      </w:r>
      <w:r w:rsidRPr="00BC557A">
        <w:rPr>
          <w:rFonts w:ascii="Arial" w:hAnsi="Arial" w:cs="Arial"/>
          <w:bCs/>
        </w:rPr>
        <w:t xml:space="preserve"> г. №  </w:t>
      </w:r>
      <w:r w:rsidR="00BC557A" w:rsidRPr="00BC557A">
        <w:rPr>
          <w:rFonts w:ascii="Arial" w:hAnsi="Arial" w:cs="Arial"/>
          <w:bCs/>
        </w:rPr>
        <w:t>64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Состав общественной комиссии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</w:rPr>
        <w:t>для организации общественного обсуждения проекта муниципальной программы «</w:t>
      </w:r>
      <w:r w:rsidRPr="00465DCC">
        <w:rPr>
          <w:rFonts w:ascii="Arial" w:hAnsi="Arial" w:cs="Arial"/>
          <w:bCs/>
          <w:color w:val="000000"/>
        </w:rPr>
        <w:t>направленной на реализацию мероприятий</w:t>
      </w:r>
      <w:r>
        <w:rPr>
          <w:rFonts w:ascii="Arial" w:hAnsi="Arial" w:cs="Arial"/>
          <w:bCs/>
          <w:color w:val="000000"/>
        </w:rPr>
        <w:t xml:space="preserve"> по благоустройству территории Красноярского</w:t>
      </w:r>
      <w:r w:rsidRPr="00465DCC">
        <w:rPr>
          <w:rFonts w:ascii="Arial" w:hAnsi="Arial" w:cs="Arial"/>
          <w:bCs/>
          <w:color w:val="000000"/>
        </w:rPr>
        <w:t xml:space="preserve"> сельского поселения на 201</w:t>
      </w:r>
      <w:r>
        <w:rPr>
          <w:rFonts w:ascii="Arial" w:hAnsi="Arial" w:cs="Arial"/>
          <w:bCs/>
          <w:color w:val="000000"/>
        </w:rPr>
        <w:t>7</w:t>
      </w:r>
      <w:r w:rsidRPr="00465DCC">
        <w:rPr>
          <w:rFonts w:ascii="Arial" w:hAnsi="Arial" w:cs="Arial"/>
          <w:bCs/>
          <w:color w:val="000000"/>
        </w:rPr>
        <w:t xml:space="preserve"> год</w:t>
      </w:r>
      <w:r w:rsidRPr="00465DCC">
        <w:rPr>
          <w:rFonts w:ascii="Arial" w:hAnsi="Arial" w:cs="Arial"/>
          <w:bCs/>
        </w:rPr>
        <w:t>»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/>
          <w:bCs/>
        </w:rPr>
      </w:pPr>
      <w:r w:rsidRPr="00465DCC">
        <w:rPr>
          <w:rFonts w:ascii="Arial" w:hAnsi="Arial" w:cs="Arial"/>
          <w:b/>
          <w:bCs/>
        </w:rPr>
        <w:t>Председатель комиссии: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 </w:t>
      </w:r>
      <w:proofErr w:type="spellStart"/>
      <w:r>
        <w:rPr>
          <w:rFonts w:ascii="Arial" w:hAnsi="Arial" w:cs="Arial"/>
          <w:bCs/>
        </w:rPr>
        <w:t>Сахнюк</w:t>
      </w:r>
      <w:proofErr w:type="spellEnd"/>
      <w:r>
        <w:rPr>
          <w:rFonts w:ascii="Arial" w:hAnsi="Arial" w:cs="Arial"/>
          <w:bCs/>
        </w:rPr>
        <w:t xml:space="preserve"> Петр Анатольевич</w:t>
      </w:r>
      <w:r w:rsidRPr="00465DCC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председатель </w:t>
      </w:r>
      <w:r w:rsidR="00BC557A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 xml:space="preserve">овета народных депутатов </w:t>
      </w: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Красноярского </w:t>
      </w:r>
      <w:r w:rsidRPr="00465DCC">
        <w:rPr>
          <w:rFonts w:ascii="Arial" w:hAnsi="Arial" w:cs="Arial"/>
          <w:bCs/>
        </w:rPr>
        <w:t xml:space="preserve"> сельского поселения;</w:t>
      </w: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/>
          <w:bCs/>
        </w:rPr>
      </w:pPr>
      <w:r w:rsidRPr="00465DCC">
        <w:rPr>
          <w:rFonts w:ascii="Arial" w:hAnsi="Arial" w:cs="Arial"/>
          <w:bCs/>
        </w:rPr>
        <w:t xml:space="preserve">       </w:t>
      </w:r>
      <w:r w:rsidRPr="00465DCC">
        <w:rPr>
          <w:rFonts w:ascii="Arial" w:hAnsi="Arial" w:cs="Arial"/>
          <w:b/>
          <w:bCs/>
        </w:rPr>
        <w:t>Секретарь комиссии:</w:t>
      </w:r>
    </w:p>
    <w:p w:rsidR="00251294" w:rsidRPr="00465DCC" w:rsidRDefault="00251294" w:rsidP="00251294">
      <w:pPr>
        <w:jc w:val="both"/>
        <w:rPr>
          <w:rFonts w:ascii="Arial" w:hAnsi="Arial" w:cs="Arial"/>
          <w:b/>
          <w:bCs/>
        </w:rPr>
      </w:pPr>
    </w:p>
    <w:p w:rsidR="00BC557A" w:rsidRDefault="00251294" w:rsidP="00251294">
      <w:pPr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</w:t>
      </w:r>
      <w:r w:rsidR="00BC557A">
        <w:rPr>
          <w:rFonts w:ascii="Arial" w:hAnsi="Arial" w:cs="Arial"/>
          <w:bCs/>
        </w:rPr>
        <w:t>Бунин Михаил Семенович - специалист 1</w:t>
      </w:r>
      <w:r w:rsidRPr="00465DCC">
        <w:rPr>
          <w:rFonts w:ascii="Arial" w:hAnsi="Arial" w:cs="Arial"/>
          <w:bCs/>
        </w:rPr>
        <w:t xml:space="preserve">-й категории администрации </w:t>
      </w:r>
      <w:r w:rsidR="00BC557A">
        <w:rPr>
          <w:rFonts w:ascii="Arial" w:hAnsi="Arial" w:cs="Arial"/>
          <w:bCs/>
        </w:rPr>
        <w:t xml:space="preserve"> </w:t>
      </w:r>
    </w:p>
    <w:p w:rsidR="00251294" w:rsidRPr="00465DCC" w:rsidRDefault="00BC557A" w:rsidP="002512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Красноярског</w:t>
      </w:r>
      <w:r w:rsidR="00251294" w:rsidRPr="00465DCC">
        <w:rPr>
          <w:rFonts w:ascii="Arial" w:hAnsi="Arial" w:cs="Arial"/>
          <w:bCs/>
        </w:rPr>
        <w:t>о сельского поселения;</w:t>
      </w: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</w:t>
      </w:r>
    </w:p>
    <w:p w:rsidR="00251294" w:rsidRPr="00465DCC" w:rsidRDefault="00251294" w:rsidP="00251294">
      <w:pPr>
        <w:jc w:val="both"/>
        <w:rPr>
          <w:rFonts w:ascii="Arial" w:hAnsi="Arial" w:cs="Arial"/>
          <w:b/>
          <w:bCs/>
        </w:rPr>
      </w:pPr>
      <w:r w:rsidRPr="00465DCC">
        <w:rPr>
          <w:rFonts w:ascii="Arial" w:hAnsi="Arial" w:cs="Arial"/>
          <w:bCs/>
        </w:rPr>
        <w:t xml:space="preserve">       </w:t>
      </w:r>
      <w:r w:rsidRPr="00465DCC">
        <w:rPr>
          <w:rFonts w:ascii="Arial" w:hAnsi="Arial" w:cs="Arial"/>
          <w:b/>
          <w:bCs/>
        </w:rPr>
        <w:t>Члены комиссии:</w:t>
      </w:r>
    </w:p>
    <w:p w:rsidR="00251294" w:rsidRPr="00465DCC" w:rsidRDefault="00251294" w:rsidP="00251294">
      <w:pPr>
        <w:pStyle w:val="a3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                                               </w:t>
      </w:r>
    </w:p>
    <w:p w:rsidR="00BC557A" w:rsidRDefault="00BC557A" w:rsidP="00251294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Хохлачева</w:t>
      </w:r>
      <w:proofErr w:type="spellEnd"/>
      <w:r>
        <w:rPr>
          <w:rFonts w:ascii="Arial" w:hAnsi="Arial" w:cs="Arial"/>
          <w:bCs/>
        </w:rPr>
        <w:t xml:space="preserve"> Валентина Игоревна</w:t>
      </w:r>
      <w:r w:rsidR="00251294" w:rsidRPr="00465DCC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251294" w:rsidRPr="00465DCC">
        <w:rPr>
          <w:rFonts w:ascii="Arial" w:hAnsi="Arial" w:cs="Arial"/>
          <w:bCs/>
        </w:rPr>
        <w:t xml:space="preserve">специалист </w:t>
      </w:r>
      <w:r>
        <w:rPr>
          <w:rFonts w:ascii="Arial" w:hAnsi="Arial" w:cs="Arial"/>
          <w:bCs/>
        </w:rPr>
        <w:t xml:space="preserve">1 категории </w:t>
      </w:r>
      <w:r w:rsidR="00251294" w:rsidRPr="00465DCC">
        <w:rPr>
          <w:rFonts w:ascii="Arial" w:hAnsi="Arial" w:cs="Arial"/>
          <w:bCs/>
        </w:rPr>
        <w:t xml:space="preserve">администрации </w:t>
      </w:r>
    </w:p>
    <w:p w:rsidR="00251294" w:rsidRPr="00465DCC" w:rsidRDefault="00BC557A" w:rsidP="00BC557A">
      <w:pPr>
        <w:pStyle w:val="a3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Красноярског</w:t>
      </w:r>
      <w:r w:rsidR="00251294" w:rsidRPr="00465DCC">
        <w:rPr>
          <w:rFonts w:ascii="Arial" w:hAnsi="Arial" w:cs="Arial"/>
          <w:bCs/>
        </w:rPr>
        <w:t>о сельского поселения;</w:t>
      </w:r>
    </w:p>
    <w:p w:rsidR="00BC557A" w:rsidRDefault="00BC557A" w:rsidP="00251294">
      <w:pPr>
        <w:pStyle w:val="a3"/>
        <w:numPr>
          <w:ilvl w:val="0"/>
          <w:numId w:val="3"/>
        </w:numPr>
        <w:rPr>
          <w:rFonts w:ascii="Arial" w:hAnsi="Arial" w:cs="Arial"/>
          <w:bCs/>
        </w:rPr>
      </w:pPr>
      <w:proofErr w:type="spellStart"/>
      <w:r w:rsidRPr="00BC557A">
        <w:rPr>
          <w:rFonts w:ascii="Arial" w:hAnsi="Arial" w:cs="Arial"/>
          <w:bCs/>
        </w:rPr>
        <w:t>Сердобинцева</w:t>
      </w:r>
      <w:proofErr w:type="spellEnd"/>
      <w:r w:rsidRPr="00BC557A">
        <w:rPr>
          <w:rFonts w:ascii="Arial" w:hAnsi="Arial" w:cs="Arial"/>
          <w:bCs/>
        </w:rPr>
        <w:t xml:space="preserve"> Евгения Александровна</w:t>
      </w:r>
      <w:r w:rsidR="00251294" w:rsidRPr="00BC557A">
        <w:rPr>
          <w:rFonts w:ascii="Arial" w:hAnsi="Arial" w:cs="Arial"/>
          <w:bCs/>
        </w:rPr>
        <w:t xml:space="preserve">  - </w:t>
      </w:r>
      <w:r w:rsidRPr="00BC557A">
        <w:rPr>
          <w:rFonts w:ascii="Arial" w:hAnsi="Arial" w:cs="Arial"/>
          <w:bCs/>
        </w:rPr>
        <w:t xml:space="preserve">специалист 2 категории </w:t>
      </w:r>
      <w:r>
        <w:rPr>
          <w:rFonts w:ascii="Arial" w:hAnsi="Arial" w:cs="Arial"/>
          <w:bCs/>
        </w:rPr>
        <w:t xml:space="preserve">  </w:t>
      </w:r>
    </w:p>
    <w:p w:rsidR="00BC557A" w:rsidRDefault="00BC557A" w:rsidP="00BC557A">
      <w:pPr>
        <w:pStyle w:val="a3"/>
        <w:ind w:left="6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</w:t>
      </w:r>
      <w:r w:rsidRPr="00BC557A">
        <w:rPr>
          <w:rFonts w:ascii="Arial" w:hAnsi="Arial" w:cs="Arial"/>
          <w:bCs/>
        </w:rPr>
        <w:t>администрации Красноярского сельского посе</w:t>
      </w:r>
      <w:r>
        <w:rPr>
          <w:rFonts w:ascii="Arial" w:hAnsi="Arial" w:cs="Arial"/>
          <w:bCs/>
        </w:rPr>
        <w:t>ле</w:t>
      </w:r>
      <w:r w:rsidRPr="00BC557A">
        <w:rPr>
          <w:rFonts w:ascii="Arial" w:hAnsi="Arial" w:cs="Arial"/>
          <w:bCs/>
        </w:rPr>
        <w:t>ния</w:t>
      </w:r>
      <w:r w:rsidR="00251294" w:rsidRPr="00BC557A">
        <w:rPr>
          <w:rFonts w:ascii="Arial" w:hAnsi="Arial" w:cs="Arial"/>
          <w:bCs/>
        </w:rPr>
        <w:t xml:space="preserve"> </w:t>
      </w:r>
    </w:p>
    <w:p w:rsidR="00BC557A" w:rsidRPr="00BC557A" w:rsidRDefault="00BC557A" w:rsidP="00251294">
      <w:pPr>
        <w:pStyle w:val="a3"/>
        <w:numPr>
          <w:ilvl w:val="0"/>
          <w:numId w:val="3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Умаров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Шараф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Юсупович</w:t>
      </w:r>
      <w:proofErr w:type="spellEnd"/>
      <w:r w:rsidR="00251294" w:rsidRPr="00BC557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 xml:space="preserve"> </w:t>
      </w:r>
      <w:r w:rsidR="00251294" w:rsidRPr="00BC557A">
        <w:rPr>
          <w:rFonts w:ascii="Arial" w:hAnsi="Arial" w:cs="Arial"/>
        </w:rPr>
        <w:t xml:space="preserve">Депутат Совета народных депутатов </w:t>
      </w:r>
    </w:p>
    <w:p w:rsidR="00251294" w:rsidRPr="00BC557A" w:rsidRDefault="00BC557A" w:rsidP="00BC557A">
      <w:pPr>
        <w:pStyle w:val="a3"/>
        <w:ind w:left="64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Красноярского</w:t>
      </w:r>
      <w:r w:rsidR="00251294" w:rsidRPr="00BC557A">
        <w:rPr>
          <w:rFonts w:ascii="Arial" w:hAnsi="Arial" w:cs="Arial"/>
        </w:rPr>
        <w:t xml:space="preserve"> сельского поселения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 xml:space="preserve">Приложение </w:t>
      </w:r>
      <w:r w:rsidR="00BC557A">
        <w:rPr>
          <w:rFonts w:ascii="Arial" w:hAnsi="Arial" w:cs="Arial"/>
          <w:bCs/>
        </w:rPr>
        <w:t>2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к постановлению администрации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</w:rPr>
        <w:t xml:space="preserve"> района </w:t>
      </w:r>
      <w:r w:rsidRPr="00465DCC">
        <w:rPr>
          <w:rFonts w:ascii="Arial" w:hAnsi="Arial" w:cs="Arial"/>
          <w:bCs/>
        </w:rPr>
        <w:t>Волгоградской области</w:t>
      </w:r>
    </w:p>
    <w:p w:rsidR="00251294" w:rsidRPr="00465DCC" w:rsidRDefault="00BC557A" w:rsidP="00251294">
      <w:pPr>
        <w:ind w:firstLine="567"/>
        <w:jc w:val="both"/>
        <w:rPr>
          <w:rFonts w:ascii="Arial" w:hAnsi="Arial" w:cs="Arial"/>
          <w:bCs/>
        </w:rPr>
      </w:pPr>
      <w:r w:rsidRPr="00BC557A">
        <w:rPr>
          <w:rFonts w:ascii="Arial" w:hAnsi="Arial" w:cs="Arial"/>
          <w:bCs/>
        </w:rPr>
        <w:t xml:space="preserve">                                                                                от 16 октября 2017 г. №  64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Положение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об общественной комиссии для организации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общественного обсуждения проекта муниципальной программы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</w:rPr>
        <w:t>«</w:t>
      </w:r>
      <w:r w:rsidRPr="00465DCC">
        <w:rPr>
          <w:rFonts w:ascii="Arial" w:hAnsi="Arial" w:cs="Arial"/>
          <w:bCs/>
          <w:color w:val="000000"/>
        </w:rPr>
        <w:t xml:space="preserve">направленной на реализацию мероприятий по благоустройству территории </w:t>
      </w:r>
      <w:r>
        <w:rPr>
          <w:rFonts w:ascii="Arial" w:hAnsi="Arial" w:cs="Arial"/>
          <w:bCs/>
          <w:color w:val="000000"/>
        </w:rPr>
        <w:t>Красноярского</w:t>
      </w:r>
      <w:r w:rsidRPr="00465DCC">
        <w:rPr>
          <w:rFonts w:ascii="Arial" w:hAnsi="Arial" w:cs="Arial"/>
          <w:bCs/>
          <w:color w:val="000000"/>
        </w:rPr>
        <w:t xml:space="preserve"> сельского поселения на 201</w:t>
      </w:r>
      <w:r>
        <w:rPr>
          <w:rFonts w:ascii="Arial" w:hAnsi="Arial" w:cs="Arial"/>
          <w:bCs/>
          <w:color w:val="000000"/>
        </w:rPr>
        <w:t>7</w:t>
      </w:r>
      <w:r w:rsidRPr="00465DCC">
        <w:rPr>
          <w:rFonts w:ascii="Arial" w:hAnsi="Arial" w:cs="Arial"/>
          <w:bCs/>
          <w:color w:val="000000"/>
        </w:rPr>
        <w:t xml:space="preserve"> год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проведения оценки предложений заинтересованных лиц, а также для осуществления контроля хода реализации программы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1. Общественная комиссия осуществляет следующие функции: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а)  проводит рассмотрение и оценку предложений заинтересованных лиц о включении дворовой территории и (или) общественной территории в муниципальную программу;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б)  организует общественное обсуждение муниципальной программы;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г)  осуществляет </w:t>
      </w:r>
      <w:proofErr w:type="gramStart"/>
      <w:r w:rsidRPr="00465DCC">
        <w:rPr>
          <w:rFonts w:ascii="Arial" w:hAnsi="Arial" w:cs="Arial"/>
          <w:bCs/>
        </w:rPr>
        <w:t>контроль за</w:t>
      </w:r>
      <w:proofErr w:type="gramEnd"/>
      <w:r w:rsidRPr="00465DCC">
        <w:rPr>
          <w:rFonts w:ascii="Arial" w:hAnsi="Arial" w:cs="Arial"/>
          <w:bCs/>
        </w:rPr>
        <w:t xml:space="preserve"> реализацией муниципальной программы;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65DCC">
        <w:rPr>
          <w:rFonts w:ascii="Arial" w:hAnsi="Arial" w:cs="Arial"/>
          <w:bCs/>
        </w:rPr>
        <w:t>д</w:t>
      </w:r>
      <w:proofErr w:type="spellEnd"/>
      <w:r w:rsidRPr="00465DCC">
        <w:rPr>
          <w:rFonts w:ascii="Arial" w:hAnsi="Arial" w:cs="Arial"/>
          <w:bCs/>
        </w:rPr>
        <w:t xml:space="preserve">)  обсуждает </w:t>
      </w:r>
      <w:proofErr w:type="spellStart"/>
      <w:proofErr w:type="gramStart"/>
      <w:r w:rsidRPr="00465DCC">
        <w:rPr>
          <w:rFonts w:ascii="Arial" w:hAnsi="Arial" w:cs="Arial"/>
          <w:bCs/>
        </w:rPr>
        <w:t>дизайн-проекты</w:t>
      </w:r>
      <w:proofErr w:type="spellEnd"/>
      <w:proofErr w:type="gramEnd"/>
      <w:r w:rsidRPr="00465DCC">
        <w:rPr>
          <w:rFonts w:ascii="Arial" w:hAnsi="Arial" w:cs="Arial"/>
          <w:bCs/>
        </w:rPr>
        <w:t xml:space="preserve"> благоустройства дворовой территории и (или) общественной территории;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е)  проводит рассмотрение и оценку предложений граждан, организаций о включении в муниципальную программу дворовой территории и (или) общественной территории.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4. В состав общественной комиссии включаются (по согласованию):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</w:rPr>
      </w:pPr>
      <w:r w:rsidRPr="00465DCC">
        <w:rPr>
          <w:rFonts w:ascii="Arial" w:hAnsi="Arial" w:cs="Arial"/>
          <w:bCs/>
        </w:rPr>
        <w:t xml:space="preserve">представители органов местного самоуправления </w:t>
      </w:r>
      <w:r>
        <w:rPr>
          <w:rFonts w:ascii="Arial" w:hAnsi="Arial" w:cs="Arial"/>
        </w:rPr>
        <w:t>Красноярского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</w:rPr>
        <w:t xml:space="preserve">сельского поселения </w:t>
      </w: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 района</w:t>
      </w:r>
      <w:r w:rsidRPr="00465DCC">
        <w:rPr>
          <w:rFonts w:ascii="Arial" w:hAnsi="Arial" w:cs="Arial"/>
          <w:bCs/>
        </w:rPr>
        <w:t>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представители политических партий и движений;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представители общественных организаций;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иные лица.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465DCC">
        <w:rPr>
          <w:rFonts w:ascii="Arial" w:hAnsi="Arial" w:cs="Arial"/>
          <w:bCs/>
        </w:rPr>
        <w:t>календарных</w:t>
      </w:r>
      <w:proofErr w:type="gramEnd"/>
      <w:r w:rsidRPr="00465DCC">
        <w:rPr>
          <w:rFonts w:ascii="Arial" w:hAnsi="Arial" w:cs="Arial"/>
          <w:bCs/>
        </w:rPr>
        <w:t xml:space="preserve"> дня до даты проведения заседания.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>8. По результатам проведения заседания общественной комиссии оформляется протокол.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9. Протокол оформляется в течение трех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10. Протоколы общественной комиссии подлежат размещению на официальном сайте администрации </w:t>
      </w:r>
      <w:r w:rsidR="00BC557A"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 района</w:t>
      </w:r>
      <w:r w:rsidRPr="00465DCC">
        <w:rPr>
          <w:rFonts w:ascii="Arial" w:hAnsi="Arial" w:cs="Arial"/>
          <w:bCs/>
        </w:rPr>
        <w:t xml:space="preserve"> Волгоградской области (адрес сайта  </w:t>
      </w:r>
      <w:hyperlink r:id="rId5" w:history="1">
        <w:r w:rsidRPr="001319B8">
          <w:rPr>
            <w:rStyle w:val="a4"/>
            <w:rFonts w:ascii="Arial" w:hAnsi="Arial" w:cs="Arial"/>
            <w:bCs/>
          </w:rPr>
          <w:t>http://красноярский.рф</w:t>
        </w:r>
      </w:hyperlink>
      <w:proofErr w:type="gramStart"/>
      <w:r w:rsidRPr="00465DCC">
        <w:rPr>
          <w:rFonts w:ascii="Arial" w:hAnsi="Arial" w:cs="Arial"/>
        </w:rPr>
        <w:t xml:space="preserve"> )</w:t>
      </w:r>
      <w:proofErr w:type="gramEnd"/>
      <w:r w:rsidRPr="00465DCC">
        <w:rPr>
          <w:rFonts w:ascii="Arial" w:hAnsi="Arial" w:cs="Arial"/>
          <w:bCs/>
        </w:rPr>
        <w:t xml:space="preserve"> в течение трех дней со дня утверждения протокола.</w:t>
      </w: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11.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rFonts w:ascii="Arial" w:hAnsi="Arial" w:cs="Arial"/>
        </w:rPr>
        <w:t xml:space="preserve">Красноярского </w:t>
      </w:r>
      <w:r w:rsidRPr="00465DCC">
        <w:rPr>
          <w:rFonts w:ascii="Arial" w:hAnsi="Arial" w:cs="Arial"/>
        </w:rPr>
        <w:t xml:space="preserve">сельского поселения </w:t>
      </w: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 района</w:t>
      </w:r>
      <w:r w:rsidRPr="00465DCC">
        <w:rPr>
          <w:rFonts w:ascii="Arial" w:hAnsi="Arial" w:cs="Arial"/>
          <w:bCs/>
        </w:rPr>
        <w:t xml:space="preserve"> Волгоградской области.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 xml:space="preserve">Приложение </w:t>
      </w:r>
      <w:r w:rsidR="00BC557A">
        <w:rPr>
          <w:rFonts w:ascii="Arial" w:hAnsi="Arial" w:cs="Arial"/>
          <w:bCs/>
        </w:rPr>
        <w:t>3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к постановлению администрации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</w:rPr>
      </w:pP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</w:rPr>
        <w:t xml:space="preserve"> района </w:t>
      </w:r>
      <w:r w:rsidRPr="00465DCC">
        <w:rPr>
          <w:rFonts w:ascii="Arial" w:hAnsi="Arial" w:cs="Arial"/>
          <w:bCs/>
        </w:rPr>
        <w:t>Волгоградской области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</w:t>
      </w:r>
      <w:r w:rsidR="00BC557A" w:rsidRPr="00BC557A">
        <w:rPr>
          <w:rFonts w:ascii="Arial" w:hAnsi="Arial" w:cs="Arial"/>
          <w:bCs/>
        </w:rPr>
        <w:t>от 16 октября 2017 г. №  64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Порядок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проведения общественного обсуждения проекта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</w:rPr>
        <w:t>муниципальной программы «</w:t>
      </w:r>
      <w:r w:rsidRPr="00465DCC">
        <w:rPr>
          <w:rFonts w:ascii="Arial" w:hAnsi="Arial" w:cs="Arial"/>
          <w:bCs/>
          <w:color w:val="000000"/>
        </w:rPr>
        <w:t xml:space="preserve">направленной на реализацию мероприятий по благоустройству территории </w:t>
      </w:r>
      <w:r>
        <w:rPr>
          <w:rFonts w:ascii="Arial" w:hAnsi="Arial" w:cs="Arial"/>
          <w:bCs/>
          <w:color w:val="000000"/>
        </w:rPr>
        <w:t>Красноярского</w:t>
      </w:r>
      <w:r w:rsidRPr="00465DCC">
        <w:rPr>
          <w:rFonts w:ascii="Arial" w:hAnsi="Arial" w:cs="Arial"/>
          <w:bCs/>
          <w:color w:val="000000"/>
        </w:rPr>
        <w:t xml:space="preserve"> сельского поселения на 201</w:t>
      </w:r>
      <w:r>
        <w:rPr>
          <w:rFonts w:ascii="Arial" w:hAnsi="Arial" w:cs="Arial"/>
          <w:bCs/>
          <w:color w:val="000000"/>
        </w:rPr>
        <w:t>7</w:t>
      </w:r>
      <w:r w:rsidRPr="00465DCC">
        <w:rPr>
          <w:rFonts w:ascii="Arial" w:hAnsi="Arial" w:cs="Arial"/>
          <w:bCs/>
          <w:color w:val="000000"/>
        </w:rPr>
        <w:t xml:space="preserve"> год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</w:rPr>
        <w:t xml:space="preserve">1. Общественное обсуждение осуществляется в отношении проекта постановления администрации </w:t>
      </w:r>
      <w:r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 района </w:t>
      </w:r>
      <w:r w:rsidRPr="00465DCC">
        <w:rPr>
          <w:rFonts w:ascii="Arial" w:hAnsi="Arial" w:cs="Arial"/>
          <w:bCs/>
        </w:rPr>
        <w:t>Волгоградской области  «</w:t>
      </w:r>
      <w:r w:rsidRPr="00465DCC">
        <w:rPr>
          <w:rFonts w:ascii="Arial" w:hAnsi="Arial" w:cs="Arial"/>
          <w:bCs/>
          <w:color w:val="000000"/>
        </w:rPr>
        <w:t xml:space="preserve">направленной на реализацию мероприятий по благоустройству территории </w:t>
      </w:r>
      <w:r>
        <w:rPr>
          <w:rFonts w:ascii="Arial" w:hAnsi="Arial" w:cs="Arial"/>
          <w:bCs/>
          <w:color w:val="000000"/>
        </w:rPr>
        <w:t>Красноярского</w:t>
      </w:r>
      <w:r w:rsidRPr="00465DCC">
        <w:rPr>
          <w:rFonts w:ascii="Arial" w:hAnsi="Arial" w:cs="Arial"/>
          <w:bCs/>
          <w:color w:val="000000"/>
        </w:rPr>
        <w:t xml:space="preserve"> сельского поселения на 201</w:t>
      </w:r>
      <w:r>
        <w:rPr>
          <w:rFonts w:ascii="Arial" w:hAnsi="Arial" w:cs="Arial"/>
          <w:bCs/>
          <w:color w:val="000000"/>
        </w:rPr>
        <w:t>7</w:t>
      </w:r>
      <w:r w:rsidRPr="00465DCC">
        <w:rPr>
          <w:rFonts w:ascii="Arial" w:hAnsi="Arial" w:cs="Arial"/>
          <w:bCs/>
          <w:color w:val="000000"/>
        </w:rPr>
        <w:t xml:space="preserve"> год</w:t>
      </w:r>
      <w:r w:rsidRPr="00465DCC">
        <w:rPr>
          <w:rFonts w:ascii="Arial" w:hAnsi="Arial" w:cs="Arial"/>
          <w:bCs/>
        </w:rPr>
        <w:t xml:space="preserve">» (далее – проект муниципальной программы).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2. Общественное обсуждение муниципальной программы проводится в целях: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-информирования населения муниципального образования о формировании муниципальной программы (с учетом фактов и мнений);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-учета мнения населения муниципального образования при принятии решений о разработке, утверждении программы, а также внесении в нее изменений.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3. Извещение о проведении общественных обсуждений проекта муниципальной программы обязательно публикуется на официальном сайте администрации </w:t>
      </w:r>
      <w:r>
        <w:rPr>
          <w:rFonts w:ascii="Arial" w:hAnsi="Arial" w:cs="Arial"/>
          <w:bCs/>
        </w:rPr>
        <w:t>Красноярского</w:t>
      </w:r>
      <w:r w:rsidRPr="00465DCC">
        <w:rPr>
          <w:rFonts w:ascii="Arial" w:hAnsi="Arial" w:cs="Arial"/>
          <w:bCs/>
        </w:rPr>
        <w:t xml:space="preserve"> сельского поселения в сети Интернет (адрес сайта </w:t>
      </w:r>
      <w:hyperlink r:id="rId6" w:history="1">
        <w:r w:rsidRPr="001319B8">
          <w:rPr>
            <w:rStyle w:val="a4"/>
            <w:rFonts w:ascii="Arial" w:hAnsi="Arial" w:cs="Arial"/>
            <w:bCs/>
            <w:lang w:val="en-US"/>
          </w:rPr>
          <w:t>http</w:t>
        </w:r>
        <w:r w:rsidRPr="001319B8">
          <w:rPr>
            <w:rStyle w:val="a4"/>
            <w:rFonts w:ascii="Arial" w:hAnsi="Arial" w:cs="Arial"/>
            <w:bCs/>
          </w:rPr>
          <w:t>://красноярский.рф</w:t>
        </w:r>
      </w:hyperlink>
      <w:proofErr w:type="gramStart"/>
      <w:r w:rsidRPr="00465DCC">
        <w:rPr>
          <w:rFonts w:ascii="Arial" w:hAnsi="Arial" w:cs="Arial"/>
          <w:bCs/>
        </w:rPr>
        <w:t xml:space="preserve"> )</w:t>
      </w:r>
      <w:proofErr w:type="gramEnd"/>
      <w:r w:rsidRPr="00465DCC">
        <w:rPr>
          <w:rFonts w:ascii="Arial" w:hAnsi="Arial" w:cs="Arial"/>
          <w:bCs/>
        </w:rPr>
        <w:t xml:space="preserve"> и размещается на информационных щитах администрации. В извещении указываются даты начала и окончания приема замечаний и (или) предложений.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4.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r>
        <w:rPr>
          <w:rFonts w:ascii="Arial" w:hAnsi="Arial" w:cs="Arial"/>
        </w:rPr>
        <w:t>Красноярского</w:t>
      </w:r>
      <w:r w:rsidRPr="00465DCC">
        <w:rPr>
          <w:rFonts w:ascii="Arial" w:hAnsi="Arial" w:cs="Arial"/>
        </w:rPr>
        <w:t xml:space="preserve"> сельского поселения </w:t>
      </w:r>
      <w:proofErr w:type="spellStart"/>
      <w:r w:rsidRPr="00465DCC">
        <w:rPr>
          <w:rFonts w:ascii="Arial" w:hAnsi="Arial" w:cs="Arial"/>
        </w:rPr>
        <w:t>Котельниковского</w:t>
      </w:r>
      <w:proofErr w:type="spellEnd"/>
      <w:r w:rsidRPr="00465DCC">
        <w:rPr>
          <w:rFonts w:ascii="Arial" w:hAnsi="Arial" w:cs="Arial"/>
        </w:rPr>
        <w:t xml:space="preserve"> муниципального района </w:t>
      </w:r>
      <w:r w:rsidRPr="00465DCC">
        <w:rPr>
          <w:rFonts w:ascii="Arial" w:hAnsi="Arial" w:cs="Arial"/>
          <w:bCs/>
        </w:rPr>
        <w:t xml:space="preserve">Волгоградской области в сети Интернет </w:t>
      </w:r>
      <w:hyperlink r:id="rId7" w:history="1">
        <w:r w:rsidRPr="001319B8">
          <w:rPr>
            <w:rStyle w:val="a4"/>
            <w:rFonts w:ascii="Arial" w:hAnsi="Arial" w:cs="Arial"/>
            <w:bCs/>
          </w:rPr>
          <w:t>http://красноярский.рф</w:t>
        </w:r>
      </w:hyperlink>
      <w:proofErr w:type="gramStart"/>
      <w:r w:rsidRPr="00465DCC">
        <w:rPr>
          <w:rFonts w:ascii="Arial" w:hAnsi="Arial" w:cs="Arial"/>
          <w:bCs/>
        </w:rPr>
        <w:t xml:space="preserve"> .</w:t>
      </w:r>
      <w:proofErr w:type="gramEnd"/>
      <w:r w:rsidRPr="00465DCC">
        <w:rPr>
          <w:rFonts w:ascii="Arial" w:hAnsi="Arial" w:cs="Arial"/>
          <w:bCs/>
        </w:rPr>
        <w:t xml:space="preserve">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5. Лицо, желающее направить свои замечания и (или) предложения по проекту муниципальной программы, должно указать: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6. Не подлежат рассмотрению замечания и предложения: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1) в которых не указаны: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2) не </w:t>
      </w:r>
      <w:proofErr w:type="gramStart"/>
      <w:r w:rsidRPr="00465DCC">
        <w:rPr>
          <w:rFonts w:ascii="Arial" w:hAnsi="Arial" w:cs="Arial"/>
          <w:bCs/>
        </w:rPr>
        <w:t>поддающиеся</w:t>
      </w:r>
      <w:proofErr w:type="gramEnd"/>
      <w:r w:rsidRPr="00465DCC">
        <w:rPr>
          <w:rFonts w:ascii="Arial" w:hAnsi="Arial" w:cs="Arial"/>
          <w:bCs/>
        </w:rPr>
        <w:t xml:space="preserve"> прочтению;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3) содержащие нецензурные либо оскорбительные выражения;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 xml:space="preserve">4)поступившие по истечении установленного </w:t>
      </w:r>
      <w:proofErr w:type="gramStart"/>
      <w:r w:rsidRPr="00465DCC">
        <w:rPr>
          <w:rFonts w:ascii="Arial" w:hAnsi="Arial" w:cs="Arial"/>
          <w:bCs/>
        </w:rPr>
        <w:t>срока проведения общественного обсуждения проекта муниципальной программы</w:t>
      </w:r>
      <w:proofErr w:type="gramEnd"/>
      <w:r w:rsidRPr="00465DCC">
        <w:rPr>
          <w:rFonts w:ascii="Arial" w:hAnsi="Arial" w:cs="Arial"/>
          <w:bCs/>
        </w:rPr>
        <w:t>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7. Замечания и (или) предложения направляются в электронном виде на адрес </w:t>
      </w:r>
      <w:proofErr w:type="spellStart"/>
      <w:r>
        <w:rPr>
          <w:rFonts w:ascii="Arial" w:hAnsi="Arial" w:cs="Arial"/>
          <w:bCs/>
          <w:color w:val="0070C0"/>
          <w:lang w:val="en-US"/>
        </w:rPr>
        <w:t>krasny</w:t>
      </w:r>
      <w:proofErr w:type="spellEnd"/>
      <w:r w:rsidRPr="00251294">
        <w:rPr>
          <w:rFonts w:ascii="Arial" w:hAnsi="Arial" w:cs="Arial"/>
          <w:bCs/>
          <w:color w:val="0070C0"/>
        </w:rPr>
        <w:t>_</w:t>
      </w:r>
      <w:proofErr w:type="spellStart"/>
      <w:r>
        <w:rPr>
          <w:rFonts w:ascii="Arial" w:hAnsi="Arial" w:cs="Arial"/>
          <w:bCs/>
          <w:color w:val="0070C0"/>
          <w:lang w:val="en-US"/>
        </w:rPr>
        <w:t>yar</w:t>
      </w:r>
      <w:proofErr w:type="spellEnd"/>
      <w:r w:rsidRPr="00465DCC">
        <w:rPr>
          <w:rFonts w:ascii="Arial" w:hAnsi="Arial" w:cs="Arial"/>
          <w:bCs/>
          <w:color w:val="0070C0"/>
        </w:rPr>
        <w:t>@</w:t>
      </w:r>
      <w:r>
        <w:rPr>
          <w:rFonts w:ascii="Arial" w:hAnsi="Arial" w:cs="Arial"/>
          <w:bCs/>
          <w:color w:val="0070C0"/>
          <w:lang w:val="en-US"/>
        </w:rPr>
        <w:t>rambler</w:t>
      </w:r>
      <w:r w:rsidRPr="00465DCC">
        <w:rPr>
          <w:rFonts w:ascii="Arial" w:hAnsi="Arial" w:cs="Arial"/>
          <w:bCs/>
          <w:color w:val="0070C0"/>
        </w:rPr>
        <w:t>.</w:t>
      </w:r>
      <w:proofErr w:type="spellStart"/>
      <w:r w:rsidRPr="00465DCC">
        <w:rPr>
          <w:rFonts w:ascii="Arial" w:hAnsi="Arial" w:cs="Arial"/>
          <w:bCs/>
          <w:color w:val="0070C0"/>
          <w:lang w:val="en-US"/>
        </w:rPr>
        <w:t>ru</w:t>
      </w:r>
      <w:proofErr w:type="spellEnd"/>
      <w:r w:rsidRPr="00465DCC">
        <w:rPr>
          <w:rFonts w:ascii="Arial" w:hAnsi="Arial" w:cs="Arial"/>
          <w:bCs/>
        </w:rPr>
        <w:t xml:space="preserve">  или на бумажном носителе по адресу: Волгоградская область </w:t>
      </w:r>
      <w:proofErr w:type="spellStart"/>
      <w:r w:rsidRPr="00465DCC">
        <w:rPr>
          <w:rFonts w:ascii="Arial" w:hAnsi="Arial" w:cs="Arial"/>
          <w:bCs/>
        </w:rPr>
        <w:t>Котельниковский</w:t>
      </w:r>
      <w:proofErr w:type="spellEnd"/>
      <w:r w:rsidRPr="00465DCC">
        <w:rPr>
          <w:rFonts w:ascii="Arial" w:hAnsi="Arial" w:cs="Arial"/>
          <w:bCs/>
        </w:rPr>
        <w:t xml:space="preserve"> район х</w:t>
      </w:r>
      <w:proofErr w:type="gramStart"/>
      <w:r w:rsidRPr="00465DC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К</w:t>
      </w:r>
      <w:proofErr w:type="gramEnd"/>
      <w:r>
        <w:rPr>
          <w:rFonts w:ascii="Arial" w:hAnsi="Arial" w:cs="Arial"/>
          <w:bCs/>
        </w:rPr>
        <w:t>расноярский</w:t>
      </w:r>
      <w:r w:rsidRPr="00465DCC">
        <w:rPr>
          <w:rFonts w:ascii="Arial" w:hAnsi="Arial" w:cs="Arial"/>
          <w:bCs/>
        </w:rPr>
        <w:t xml:space="preserve"> ул.</w:t>
      </w:r>
      <w:r>
        <w:rPr>
          <w:rFonts w:ascii="Arial" w:hAnsi="Arial" w:cs="Arial"/>
          <w:bCs/>
        </w:rPr>
        <w:t xml:space="preserve">Ленина </w:t>
      </w:r>
      <w:r w:rsidRPr="00465DCC">
        <w:rPr>
          <w:rFonts w:ascii="Arial" w:hAnsi="Arial" w:cs="Arial"/>
          <w:bCs/>
        </w:rPr>
        <w:t>д.</w:t>
      </w:r>
      <w:r>
        <w:rPr>
          <w:rFonts w:ascii="Arial" w:hAnsi="Arial" w:cs="Arial"/>
          <w:bCs/>
        </w:rPr>
        <w:t>2</w:t>
      </w:r>
      <w:r w:rsidRPr="00465DCC">
        <w:rPr>
          <w:rFonts w:ascii="Arial" w:hAnsi="Arial" w:cs="Arial"/>
          <w:bCs/>
        </w:rPr>
        <w:t>4, с 08-00 ч. до 17-00 ч. (с 12-00ч. до 13-00 ч. перерыв).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8. После истечения срока общественного обсуждения проекта муниципальной программы администрация муниципального образования в течение 5 рабочих дней обобщает замечания и (или) </w:t>
      </w:r>
      <w:proofErr w:type="gramStart"/>
      <w:r w:rsidRPr="00465DCC">
        <w:rPr>
          <w:rFonts w:ascii="Arial" w:hAnsi="Arial" w:cs="Arial"/>
          <w:bCs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Pr="00465DCC">
        <w:rPr>
          <w:rFonts w:ascii="Arial" w:hAnsi="Arial" w:cs="Arial"/>
          <w:bCs/>
        </w:rPr>
        <w:t xml:space="preserve"> данную информацию на рассмотрение в общественную комиссию.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9. На основании подготовленной администрацией муниципального образования информации по результатам обсуждения, общественная комиссия принимает решение о целесообразности (нецелесообразности), обоснованности (необоснованности) и возможности (невозможности)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10.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  <w:color w:val="FF0000"/>
        </w:rPr>
      </w:pPr>
      <w:r w:rsidRPr="00465DCC">
        <w:rPr>
          <w:rFonts w:ascii="Arial" w:hAnsi="Arial" w:cs="Arial"/>
          <w:bCs/>
        </w:rPr>
        <w:t xml:space="preserve">11. Итоги общественного обсуждения проекта муниципальной программы - решение общественной комиссии подлежит размещению на официальном сайте  </w:t>
      </w:r>
      <w:r>
        <w:rPr>
          <w:rFonts w:ascii="Arial" w:hAnsi="Arial" w:cs="Arial"/>
          <w:bCs/>
        </w:rPr>
        <w:t>Красноярского</w:t>
      </w:r>
      <w:r w:rsidRPr="00465DCC">
        <w:rPr>
          <w:rFonts w:ascii="Arial" w:hAnsi="Arial" w:cs="Arial"/>
          <w:bCs/>
        </w:rPr>
        <w:t xml:space="preserve"> сельского поселения </w:t>
      </w:r>
      <w:proofErr w:type="spellStart"/>
      <w:r w:rsidRPr="00465DCC">
        <w:rPr>
          <w:rFonts w:ascii="Arial" w:hAnsi="Arial" w:cs="Arial"/>
          <w:bCs/>
        </w:rPr>
        <w:t>Котельниковского</w:t>
      </w:r>
      <w:proofErr w:type="spellEnd"/>
      <w:r w:rsidRPr="00465DCC">
        <w:rPr>
          <w:rFonts w:ascii="Arial" w:hAnsi="Arial" w:cs="Arial"/>
          <w:bCs/>
        </w:rPr>
        <w:t xml:space="preserve"> муниципального района Волгоградской области в сети Интернет (</w:t>
      </w:r>
      <w:hyperlink r:id="rId8" w:history="1">
        <w:r w:rsidRPr="001319B8">
          <w:rPr>
            <w:rStyle w:val="a4"/>
            <w:rFonts w:ascii="Arial" w:hAnsi="Arial" w:cs="Arial"/>
            <w:bCs/>
          </w:rPr>
          <w:t>http://красноярский.рф</w:t>
        </w:r>
      </w:hyperlink>
      <w:proofErr w:type="gramStart"/>
      <w:r w:rsidRPr="00465DCC">
        <w:rPr>
          <w:rFonts w:ascii="Arial" w:hAnsi="Arial" w:cs="Arial"/>
          <w:bCs/>
        </w:rPr>
        <w:t xml:space="preserve"> )</w:t>
      </w:r>
      <w:proofErr w:type="gramEnd"/>
      <w:r w:rsidRPr="00465DCC">
        <w:rPr>
          <w:rFonts w:ascii="Arial" w:hAnsi="Arial" w:cs="Arial"/>
          <w:bCs/>
        </w:rPr>
        <w:t>.</w:t>
      </w:r>
      <w:r w:rsidRPr="00465DCC">
        <w:rPr>
          <w:rFonts w:ascii="Arial" w:hAnsi="Arial" w:cs="Arial"/>
          <w:bCs/>
          <w:color w:val="FF0000"/>
        </w:rPr>
        <w:t xml:space="preserve">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12. Не поступление замечаний и (или) предложений по проекту муниципальной программы в адрес рабочей группы администрации </w:t>
      </w:r>
      <w:r>
        <w:rPr>
          <w:rFonts w:ascii="Arial" w:hAnsi="Arial" w:cs="Arial"/>
          <w:bCs/>
        </w:rPr>
        <w:t xml:space="preserve">Красноярского  </w:t>
      </w:r>
      <w:r w:rsidRPr="00465DCC">
        <w:rPr>
          <w:rFonts w:ascii="Arial" w:hAnsi="Arial" w:cs="Arial"/>
          <w:bCs/>
        </w:rPr>
        <w:t>сельского поселения в срок, установленный для общественного обсуждения, не является препятствием для ее утверждения.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251294" w:rsidRDefault="00251294" w:rsidP="00251294">
      <w:pPr>
        <w:jc w:val="both"/>
        <w:rPr>
          <w:rFonts w:ascii="Arial" w:hAnsi="Arial" w:cs="Arial"/>
          <w:bCs/>
        </w:rPr>
      </w:pPr>
    </w:p>
    <w:p w:rsidR="00BC557A" w:rsidRDefault="00BC557A" w:rsidP="00251294">
      <w:pPr>
        <w:jc w:val="both"/>
        <w:rPr>
          <w:rFonts w:ascii="Arial" w:hAnsi="Arial" w:cs="Arial"/>
          <w:bCs/>
        </w:rPr>
      </w:pPr>
    </w:p>
    <w:p w:rsidR="00BC557A" w:rsidRDefault="00BC557A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lastRenderedPageBreak/>
        <w:t xml:space="preserve">Приложение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к Порядку проведения  общественного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обсуждения проекта муниципальной программы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</w:rPr>
        <w:t xml:space="preserve">                                                 </w:t>
      </w:r>
      <w:proofErr w:type="gramStart"/>
      <w:r w:rsidRPr="00465DCC">
        <w:rPr>
          <w:rFonts w:ascii="Arial" w:hAnsi="Arial" w:cs="Arial"/>
          <w:bCs/>
          <w:color w:val="000000"/>
        </w:rPr>
        <w:t>направленной</w:t>
      </w:r>
      <w:proofErr w:type="gramEnd"/>
      <w:r w:rsidRPr="00465DCC">
        <w:rPr>
          <w:rFonts w:ascii="Arial" w:hAnsi="Arial" w:cs="Arial"/>
          <w:bCs/>
          <w:color w:val="000000"/>
        </w:rPr>
        <w:t xml:space="preserve"> на реализацию мероприятий по 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  <w:color w:val="000000"/>
        </w:rPr>
        <w:t xml:space="preserve">                                                             Благоустройству территории </w:t>
      </w:r>
      <w:proofErr w:type="gramStart"/>
      <w:r>
        <w:rPr>
          <w:rFonts w:ascii="Arial" w:hAnsi="Arial" w:cs="Arial"/>
          <w:bCs/>
          <w:color w:val="000000"/>
        </w:rPr>
        <w:t>Красноярского</w:t>
      </w:r>
      <w:proofErr w:type="gramEnd"/>
      <w:r w:rsidRPr="00465DCC">
        <w:rPr>
          <w:rFonts w:ascii="Arial" w:hAnsi="Arial" w:cs="Arial"/>
          <w:bCs/>
          <w:color w:val="000000"/>
        </w:rPr>
        <w:t xml:space="preserve">  </w:t>
      </w:r>
    </w:p>
    <w:p w:rsidR="00251294" w:rsidRPr="00465DCC" w:rsidRDefault="00251294" w:rsidP="00251294">
      <w:pPr>
        <w:jc w:val="center"/>
        <w:rPr>
          <w:rFonts w:ascii="Arial" w:hAnsi="Arial" w:cs="Arial"/>
          <w:bCs/>
          <w:color w:val="000000"/>
        </w:rPr>
      </w:pPr>
      <w:r w:rsidRPr="00465DCC">
        <w:rPr>
          <w:rFonts w:ascii="Arial" w:hAnsi="Arial" w:cs="Arial"/>
          <w:bCs/>
          <w:color w:val="000000"/>
        </w:rPr>
        <w:t xml:space="preserve">                                          сельского поселения на 201</w:t>
      </w:r>
      <w:r>
        <w:rPr>
          <w:rFonts w:ascii="Arial" w:hAnsi="Arial" w:cs="Arial"/>
          <w:bCs/>
          <w:color w:val="000000"/>
        </w:rPr>
        <w:t>7</w:t>
      </w:r>
      <w:r w:rsidRPr="00465DCC">
        <w:rPr>
          <w:rFonts w:ascii="Arial" w:hAnsi="Arial" w:cs="Arial"/>
          <w:bCs/>
          <w:color w:val="000000"/>
        </w:rPr>
        <w:t xml:space="preserve"> год                                                       </w:t>
      </w:r>
    </w:p>
    <w:p w:rsidR="00251294" w:rsidRPr="00465DCC" w:rsidRDefault="00251294" w:rsidP="00251294">
      <w:pPr>
        <w:ind w:firstLine="567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                                                                                  утвержденного 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Постановлением администрации 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Красноярского</w:t>
      </w:r>
      <w:r w:rsidRPr="00465DCC">
        <w:rPr>
          <w:rFonts w:ascii="Arial" w:hAnsi="Arial" w:cs="Arial"/>
          <w:bCs/>
        </w:rPr>
        <w:t xml:space="preserve"> сельского поселения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proofErr w:type="spellStart"/>
      <w:r w:rsidRPr="00465DCC">
        <w:rPr>
          <w:rFonts w:ascii="Arial" w:hAnsi="Arial" w:cs="Arial"/>
          <w:bCs/>
        </w:rPr>
        <w:t>Котельниковского</w:t>
      </w:r>
      <w:proofErr w:type="spellEnd"/>
      <w:r w:rsidRPr="00465DCC">
        <w:rPr>
          <w:rFonts w:ascii="Arial" w:hAnsi="Arial" w:cs="Arial"/>
          <w:bCs/>
        </w:rPr>
        <w:t xml:space="preserve"> муниципального района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Волгоградской области</w:t>
      </w:r>
    </w:p>
    <w:p w:rsidR="00251294" w:rsidRPr="00465DCC" w:rsidRDefault="00251294" w:rsidP="00251294">
      <w:pPr>
        <w:ind w:firstLine="567"/>
        <w:jc w:val="right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      </w:t>
      </w:r>
      <w:r w:rsidR="00BC557A" w:rsidRPr="00BC557A">
        <w:rPr>
          <w:rFonts w:ascii="Arial" w:hAnsi="Arial" w:cs="Arial"/>
          <w:bCs/>
        </w:rPr>
        <w:t>от 16 октября 2017 г. №  64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Решение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по итогам проведения общественного обсуждения</w:t>
      </w:r>
    </w:p>
    <w:p w:rsidR="00251294" w:rsidRPr="00465DCC" w:rsidRDefault="00251294" w:rsidP="00251294">
      <w:pPr>
        <w:ind w:firstLine="567"/>
        <w:jc w:val="center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муниципальной программы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Наименование муниципальной программы: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___________________________________________________________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Наименование  разработчика:_____________________________________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Даты начала и окончания общественного обсуждения: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________________________________________________________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 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__________________________________________________________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251294" w:rsidRPr="00465DCC" w:rsidTr="00E50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465DCC">
              <w:rPr>
                <w:rFonts w:ascii="Arial" w:hAnsi="Arial" w:cs="Arial"/>
                <w:bCs/>
              </w:rPr>
              <w:t xml:space="preserve">N </w:t>
            </w:r>
            <w:proofErr w:type="spellStart"/>
            <w:proofErr w:type="gramStart"/>
            <w:r w:rsidRPr="00465DCC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465DCC">
              <w:rPr>
                <w:rFonts w:ascii="Arial" w:hAnsi="Arial" w:cs="Arial"/>
                <w:bCs/>
              </w:rPr>
              <w:t>/</w:t>
            </w:r>
            <w:proofErr w:type="spellStart"/>
            <w:r w:rsidRPr="00465DCC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center"/>
              <w:rPr>
                <w:rFonts w:ascii="Arial" w:hAnsi="Arial" w:cs="Arial"/>
                <w:bCs/>
              </w:rPr>
            </w:pPr>
            <w:r w:rsidRPr="00465DCC">
              <w:rPr>
                <w:rFonts w:ascii="Arial" w:hAnsi="Arial" w:cs="Arial"/>
                <w:bCs/>
              </w:rPr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hanging="62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465DCC">
              <w:rPr>
                <w:rFonts w:ascii="Arial" w:hAnsi="Arial" w:cs="Arial"/>
                <w:bCs/>
              </w:rPr>
              <w:t>Результат рассмотрения (учтено/</w:t>
            </w:r>
            <w:proofErr w:type="gramEnd"/>
          </w:p>
          <w:p w:rsidR="00251294" w:rsidRPr="00465DCC" w:rsidRDefault="00251294" w:rsidP="00E50BE7">
            <w:pPr>
              <w:ind w:firstLine="567"/>
              <w:jc w:val="center"/>
              <w:rPr>
                <w:rFonts w:ascii="Arial" w:hAnsi="Arial" w:cs="Arial"/>
                <w:bCs/>
              </w:rPr>
            </w:pPr>
            <w:r w:rsidRPr="00465DCC">
              <w:rPr>
                <w:rFonts w:ascii="Arial" w:hAnsi="Arial" w:cs="Arial"/>
                <w:bCs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rPr>
                <w:rFonts w:ascii="Arial" w:hAnsi="Arial" w:cs="Arial"/>
                <w:bCs/>
              </w:rPr>
            </w:pPr>
            <w:r w:rsidRPr="00465DCC">
              <w:rPr>
                <w:rFonts w:ascii="Arial" w:hAnsi="Arial" w:cs="Arial"/>
                <w:bCs/>
              </w:rPr>
              <w:t>Примечание</w:t>
            </w:r>
          </w:p>
        </w:tc>
      </w:tr>
      <w:tr w:rsidR="00251294" w:rsidRPr="00465DCC" w:rsidTr="00E50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251294" w:rsidRPr="00465DCC" w:rsidTr="00E50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251294" w:rsidRPr="00465DCC" w:rsidTr="00E50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251294" w:rsidRPr="00465DCC" w:rsidTr="00E50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94" w:rsidRPr="00465DCC" w:rsidRDefault="00251294" w:rsidP="00E50BE7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Председатель общественной комиссии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 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(подпись)                                   (Ф.И.О.)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 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Члены комиссии: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 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(подпись)                                    (Ф.И.О.)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>____________ _____________________</w:t>
      </w:r>
    </w:p>
    <w:p w:rsidR="00251294" w:rsidRPr="00465DCC" w:rsidRDefault="00251294" w:rsidP="00251294">
      <w:pPr>
        <w:ind w:firstLine="567"/>
        <w:jc w:val="both"/>
        <w:rPr>
          <w:rFonts w:ascii="Arial" w:hAnsi="Arial" w:cs="Arial"/>
          <w:bCs/>
        </w:rPr>
      </w:pPr>
      <w:r w:rsidRPr="00465DCC">
        <w:rPr>
          <w:rFonts w:ascii="Arial" w:hAnsi="Arial" w:cs="Arial"/>
          <w:bCs/>
        </w:rPr>
        <w:t xml:space="preserve">     (подпись)                                    (Ф.И.О.)</w:t>
      </w:r>
    </w:p>
    <w:p w:rsidR="00512DAD" w:rsidRDefault="00512DAD" w:rsidP="00512DAD">
      <w:pPr>
        <w:jc w:val="center"/>
        <w:rPr>
          <w:rFonts w:ascii="Arial" w:hAnsi="Arial" w:cs="Arial"/>
          <w:b/>
        </w:rPr>
      </w:pPr>
    </w:p>
    <w:p w:rsidR="00512DAD" w:rsidRDefault="00512DAD" w:rsidP="00512DAD">
      <w:pPr>
        <w:jc w:val="center"/>
        <w:rPr>
          <w:rFonts w:ascii="Arial" w:hAnsi="Arial" w:cs="Arial"/>
          <w:b/>
        </w:rPr>
      </w:pPr>
    </w:p>
    <w:p w:rsidR="00841342" w:rsidRDefault="00841342"/>
    <w:sectPr w:rsidR="00841342" w:rsidSect="008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C9"/>
    <w:multiLevelType w:val="hybridMultilevel"/>
    <w:tmpl w:val="B9B4A83E"/>
    <w:lvl w:ilvl="0" w:tplc="A4606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9549D2"/>
    <w:multiLevelType w:val="hybridMultilevel"/>
    <w:tmpl w:val="7B32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301F"/>
    <w:multiLevelType w:val="hybridMultilevel"/>
    <w:tmpl w:val="6574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AD"/>
    <w:rsid w:val="00095691"/>
    <w:rsid w:val="0024135B"/>
    <w:rsid w:val="00251294"/>
    <w:rsid w:val="00285530"/>
    <w:rsid w:val="002A3E6B"/>
    <w:rsid w:val="004D2F95"/>
    <w:rsid w:val="00512DAD"/>
    <w:rsid w:val="00841342"/>
    <w:rsid w:val="009833CD"/>
    <w:rsid w:val="00A66A52"/>
    <w:rsid w:val="00AD1799"/>
    <w:rsid w:val="00BC557A"/>
    <w:rsid w:val="00CB5AB9"/>
    <w:rsid w:val="00D44245"/>
    <w:rsid w:val="00FD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95"/>
    <w:pPr>
      <w:ind w:left="720"/>
      <w:contextualSpacing/>
    </w:pPr>
  </w:style>
  <w:style w:type="character" w:styleId="a4">
    <w:name w:val="Hyperlink"/>
    <w:basedOn w:val="a0"/>
    <w:unhideWhenUsed/>
    <w:rsid w:val="00251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103;&#1088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103;&#1088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8;&#1072;&#1089;&#1085;&#1086;&#1103;&#1088;&#1089;&#1082;&#1080;&#1081;.&#1088;&#1092;" TargetMode="External"/><Relationship Id="rId5" Type="http://schemas.openxmlformats.org/officeDocument/2006/relationships/hyperlink" Target="http://&#1082;&#1088;&#1072;&#1089;&#1085;&#1086;&#1103;&#1088;&#1089;&#1082;&#1080;&#1081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2020-03-13T05:27:00Z</dcterms:created>
  <dcterms:modified xsi:type="dcterms:W3CDTF">2020-03-13T06:54:00Z</dcterms:modified>
</cp:coreProperties>
</file>